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b/>
          <w:sz w:val="28"/>
          <w:szCs w:val="28"/>
        </w:rPr>
      </w:pPr>
      <w:r>
        <w:rPr>
          <w:b/>
          <w:sz w:val="28"/>
          <w:szCs w:val="28"/>
        </w:rPr>
        <w:t>New 265-11 Software</w:t>
      </w:r>
    </w:p>
    <w:p>
      <w:pPr>
        <w:rPr>
          <w:sz w:val="24"/>
          <w:szCs w:val="24"/>
        </w:rPr>
      </w:pPr>
      <w:r>
        <w:rPr>
          <w:sz w:val="24"/>
          <w:szCs w:val="24"/>
        </w:rPr>
        <w:t xml:space="preserve">We are pleased to announce that CMS approved our new ESRD 265-11 cost report software and the full version of the software is available on our website for download.  </w:t>
      </w:r>
      <w:r>
        <w:rPr>
          <w:b/>
          <w:sz w:val="24"/>
          <w:szCs w:val="24"/>
          <w:u w:val="single"/>
        </w:rPr>
        <w:t>If you didn’t use the beta version of the 265-11 software, you must download and install the software from the website the first time you install it.</w:t>
      </w:r>
      <w:r>
        <w:rPr>
          <w:sz w:val="24"/>
          <w:szCs w:val="24"/>
        </w:rPr>
        <w:t xml:space="preserve">  Otherwise the software will not work right.  If you used the beta software, you can install the CMS approved version by performing a “Check for Updates.”  </w:t>
      </w:r>
    </w:p>
    <w:p>
      <w:pPr>
        <w:rPr>
          <w:sz w:val="24"/>
          <w:szCs w:val="24"/>
        </w:rPr>
      </w:pPr>
    </w:p>
    <w:p>
      <w:pPr>
        <w:rPr>
          <w:sz w:val="24"/>
          <w:szCs w:val="24"/>
        </w:rPr>
      </w:pPr>
      <w:r>
        <w:rPr>
          <w:sz w:val="24"/>
          <w:szCs w:val="24"/>
        </w:rPr>
        <w:t xml:space="preserve">Please note the new file extension for the 265-11 cost report data files is .mcrx. You will be able to open both 265-94 and 264-11 cost report using the yellow icon HFS software.  Both the 265-11 and 265-94 systems are installed in the same folder and both start with the same yellow HFS icon-shortcut.   Note:  any data you entered in the beta version of the software is compatible with the full version of the software. </w:t>
      </w:r>
    </w:p>
    <w:p>
      <w:pPr>
        <w:rPr>
          <w:sz w:val="24"/>
          <w:szCs w:val="24"/>
        </w:rPr>
      </w:pPr>
    </w:p>
    <w:p>
      <w:pPr>
        <w:rPr>
          <w:b/>
          <w:sz w:val="28"/>
          <w:szCs w:val="28"/>
        </w:rPr>
      </w:pPr>
      <w:r>
        <w:rPr>
          <w:b/>
          <w:sz w:val="28"/>
          <w:szCs w:val="28"/>
        </w:rPr>
        <w:t>Effective Dates (January 1, 2011 and after)</w:t>
      </w:r>
    </w:p>
    <w:p>
      <w:pPr>
        <w:rPr>
          <w:sz w:val="24"/>
          <w:szCs w:val="24"/>
        </w:rPr>
      </w:pPr>
      <w:bookmarkStart w:id="0" w:name="Installation"/>
      <w:bookmarkStart w:id="1" w:name="Utilities"/>
      <w:r>
        <w:rPr>
          <w:sz w:val="24"/>
          <w:szCs w:val="24"/>
        </w:rPr>
        <w:t>Form CMS-265-11 must be completed by all independent end stage renal dialysis (ESRD) facilities that are not hospital-based for cost reporting periods beginning/services rendered on or after January 1, 2011.</w:t>
      </w:r>
    </w:p>
    <w:p>
      <w:pPr>
        <w:rPr>
          <w:b/>
          <w:sz w:val="28"/>
          <w:szCs w:val="28"/>
        </w:rPr>
      </w:pPr>
    </w:p>
    <w:p>
      <w:pPr>
        <w:rPr>
          <w:b/>
          <w:sz w:val="28"/>
          <w:szCs w:val="28"/>
        </w:rPr>
      </w:pPr>
      <w:r>
        <w:rPr>
          <w:b/>
          <w:sz w:val="28"/>
          <w:szCs w:val="28"/>
        </w:rPr>
        <w:t>Extended Filing Deadlines for 265-11 Cost Reports</w:t>
      </w:r>
    </w:p>
    <w:p>
      <w:pPr>
        <w:rPr>
          <w:sz w:val="24"/>
          <w:szCs w:val="24"/>
        </w:rPr>
      </w:pPr>
      <w:r>
        <w:rPr>
          <w:sz w:val="24"/>
          <w:szCs w:val="24"/>
        </w:rPr>
        <w:t>CMS recently extended the filing deadline for ESRD 265-11 cost reports.  According the CMS January 31, 2012 Technical Direction Letter (TDL 12205), these are the new ESRD cost report due dates.</w:t>
      </w:r>
    </w:p>
    <w:p>
      <w:pPr>
        <w:rPr>
          <w:sz w:val="24"/>
          <w:szCs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3"/>
        <w:gridCol w:w="1657"/>
        <w:gridCol w:w="1908"/>
        <w:gridCol w:w="1942"/>
      </w:tblGrid>
      <w:tr>
        <w:trPr>
          <w:jc w:val="center"/>
        </w:trPr>
        <w:tc>
          <w:tcPr>
            <w:tcW w:w="1943" w:type="dxa"/>
          </w:tcPr>
          <w:p>
            <w:pPr>
              <w:rPr>
                <w:bCs/>
                <w:caps/>
                <w:sz w:val="24"/>
                <w:szCs w:val="24"/>
              </w:rPr>
            </w:pPr>
            <w:r>
              <w:rPr>
                <w:bCs/>
                <w:caps/>
                <w:sz w:val="24"/>
                <w:szCs w:val="24"/>
              </w:rPr>
              <w:t>COST</w:t>
            </w:r>
          </w:p>
          <w:p>
            <w:pPr>
              <w:rPr>
                <w:bCs/>
                <w:caps/>
                <w:sz w:val="24"/>
                <w:szCs w:val="24"/>
              </w:rPr>
            </w:pPr>
            <w:r>
              <w:rPr>
                <w:bCs/>
                <w:caps/>
                <w:sz w:val="24"/>
                <w:szCs w:val="24"/>
              </w:rPr>
              <w:t>REPORTING</w:t>
            </w:r>
          </w:p>
          <w:p>
            <w:pPr>
              <w:rPr>
                <w:bCs/>
                <w:caps/>
                <w:sz w:val="24"/>
                <w:szCs w:val="24"/>
              </w:rPr>
            </w:pPr>
            <w:r>
              <w:rPr>
                <w:bCs/>
                <w:caps/>
                <w:sz w:val="24"/>
                <w:szCs w:val="24"/>
              </w:rPr>
              <w:t>FYE</w:t>
            </w:r>
          </w:p>
        </w:tc>
        <w:tc>
          <w:tcPr>
            <w:tcW w:w="1657" w:type="dxa"/>
          </w:tcPr>
          <w:p>
            <w:pPr>
              <w:rPr>
                <w:bCs/>
                <w:caps/>
                <w:sz w:val="24"/>
                <w:szCs w:val="24"/>
              </w:rPr>
            </w:pPr>
          </w:p>
          <w:p>
            <w:pPr>
              <w:rPr>
                <w:bCs/>
                <w:caps/>
                <w:sz w:val="24"/>
                <w:szCs w:val="24"/>
              </w:rPr>
            </w:pPr>
            <w:r>
              <w:rPr>
                <w:bCs/>
                <w:caps/>
                <w:sz w:val="24"/>
                <w:szCs w:val="24"/>
              </w:rPr>
              <w:t>STANDARD</w:t>
            </w:r>
          </w:p>
          <w:p>
            <w:pPr>
              <w:rPr>
                <w:bCs/>
                <w:caps/>
                <w:sz w:val="24"/>
                <w:szCs w:val="24"/>
              </w:rPr>
            </w:pPr>
            <w:r>
              <w:rPr>
                <w:bCs/>
                <w:caps/>
                <w:sz w:val="24"/>
                <w:szCs w:val="24"/>
              </w:rPr>
              <w:t>DUE DATE</w:t>
            </w:r>
          </w:p>
        </w:tc>
        <w:tc>
          <w:tcPr>
            <w:tcW w:w="1908" w:type="dxa"/>
          </w:tcPr>
          <w:p>
            <w:pPr>
              <w:rPr>
                <w:bCs/>
                <w:caps/>
                <w:sz w:val="24"/>
                <w:szCs w:val="24"/>
              </w:rPr>
            </w:pPr>
            <w:r>
              <w:rPr>
                <w:bCs/>
                <w:caps/>
                <w:sz w:val="24"/>
                <w:szCs w:val="24"/>
              </w:rPr>
              <w:t>PREVIOUSLY</w:t>
            </w:r>
          </w:p>
          <w:p>
            <w:pPr>
              <w:rPr>
                <w:bCs/>
                <w:caps/>
                <w:sz w:val="24"/>
                <w:szCs w:val="24"/>
              </w:rPr>
            </w:pPr>
            <w:r>
              <w:rPr>
                <w:bCs/>
                <w:caps/>
                <w:sz w:val="24"/>
                <w:szCs w:val="24"/>
              </w:rPr>
              <w:t>REVISED DUE</w:t>
            </w:r>
          </w:p>
          <w:p>
            <w:pPr>
              <w:rPr>
                <w:bCs/>
                <w:caps/>
                <w:sz w:val="24"/>
                <w:szCs w:val="24"/>
              </w:rPr>
            </w:pPr>
            <w:r>
              <w:rPr>
                <w:bCs/>
                <w:caps/>
                <w:sz w:val="24"/>
                <w:szCs w:val="24"/>
              </w:rPr>
              <w:t>DATE</w:t>
            </w:r>
          </w:p>
        </w:tc>
        <w:tc>
          <w:tcPr>
            <w:tcW w:w="1942" w:type="dxa"/>
          </w:tcPr>
          <w:p>
            <w:pPr>
              <w:rPr>
                <w:bCs/>
                <w:caps/>
                <w:sz w:val="24"/>
                <w:szCs w:val="24"/>
              </w:rPr>
            </w:pPr>
            <w:r>
              <w:rPr>
                <w:bCs/>
                <w:caps/>
                <w:sz w:val="24"/>
                <w:szCs w:val="24"/>
              </w:rPr>
              <w:t>NEWLY REVISED DUE</w:t>
            </w:r>
          </w:p>
          <w:p>
            <w:pPr>
              <w:rPr>
                <w:bCs/>
                <w:caps/>
                <w:sz w:val="24"/>
                <w:szCs w:val="24"/>
              </w:rPr>
            </w:pPr>
            <w:r>
              <w:rPr>
                <w:bCs/>
                <w:caps/>
                <w:sz w:val="24"/>
                <w:szCs w:val="24"/>
              </w:rPr>
              <w:t>DATE</w:t>
            </w:r>
          </w:p>
        </w:tc>
      </w:tr>
      <w:tr>
        <w:trPr>
          <w:jc w:val="center"/>
        </w:trPr>
        <w:tc>
          <w:tcPr>
            <w:tcW w:w="1943" w:type="dxa"/>
          </w:tcPr>
          <w:p>
            <w:pPr>
              <w:rPr>
                <w:bCs/>
                <w:caps/>
                <w:sz w:val="24"/>
                <w:szCs w:val="24"/>
              </w:rPr>
            </w:pPr>
            <w:r>
              <w:rPr>
                <w:bCs/>
                <w:caps/>
                <w:sz w:val="24"/>
                <w:szCs w:val="24"/>
              </w:rPr>
              <w:t>01/31/2011</w:t>
            </w:r>
          </w:p>
        </w:tc>
        <w:tc>
          <w:tcPr>
            <w:tcW w:w="1657" w:type="dxa"/>
          </w:tcPr>
          <w:p>
            <w:pPr>
              <w:rPr>
                <w:bCs/>
                <w:caps/>
                <w:sz w:val="24"/>
                <w:szCs w:val="24"/>
              </w:rPr>
            </w:pPr>
            <w:r>
              <w:rPr>
                <w:bCs/>
                <w:caps/>
                <w:sz w:val="24"/>
                <w:szCs w:val="24"/>
              </w:rPr>
              <w:t>06/30/2011</w:t>
            </w:r>
          </w:p>
        </w:tc>
        <w:tc>
          <w:tcPr>
            <w:tcW w:w="1908" w:type="dxa"/>
          </w:tcPr>
          <w:p>
            <w:pPr>
              <w:rPr>
                <w:bCs/>
                <w:caps/>
                <w:sz w:val="24"/>
                <w:szCs w:val="24"/>
              </w:rPr>
            </w:pPr>
            <w:r>
              <w:rPr>
                <w:bCs/>
                <w:caps/>
                <w:sz w:val="24"/>
                <w:szCs w:val="24"/>
              </w:rPr>
              <w:t>01/31/2012</w:t>
            </w:r>
          </w:p>
        </w:tc>
        <w:tc>
          <w:tcPr>
            <w:tcW w:w="1942" w:type="dxa"/>
          </w:tcPr>
          <w:p>
            <w:pPr>
              <w:rPr>
                <w:bCs/>
                <w:caps/>
                <w:sz w:val="24"/>
                <w:szCs w:val="24"/>
              </w:rPr>
            </w:pPr>
            <w:r>
              <w:rPr>
                <w:bCs/>
                <w:caps/>
                <w:sz w:val="24"/>
                <w:szCs w:val="24"/>
              </w:rPr>
              <w:t>02/29/2012</w:t>
            </w:r>
          </w:p>
        </w:tc>
      </w:tr>
      <w:tr>
        <w:trPr>
          <w:jc w:val="center"/>
        </w:trPr>
        <w:tc>
          <w:tcPr>
            <w:tcW w:w="1943" w:type="dxa"/>
          </w:tcPr>
          <w:p>
            <w:pPr>
              <w:rPr>
                <w:bCs/>
                <w:caps/>
                <w:sz w:val="24"/>
                <w:szCs w:val="24"/>
              </w:rPr>
            </w:pPr>
            <w:r>
              <w:rPr>
                <w:bCs/>
                <w:caps/>
                <w:sz w:val="24"/>
                <w:szCs w:val="24"/>
              </w:rPr>
              <w:t>02/28/2011</w:t>
            </w:r>
          </w:p>
        </w:tc>
        <w:tc>
          <w:tcPr>
            <w:tcW w:w="1657" w:type="dxa"/>
          </w:tcPr>
          <w:p>
            <w:pPr>
              <w:rPr>
                <w:bCs/>
                <w:caps/>
                <w:sz w:val="24"/>
                <w:szCs w:val="24"/>
              </w:rPr>
            </w:pPr>
            <w:r>
              <w:rPr>
                <w:bCs/>
                <w:caps/>
                <w:sz w:val="24"/>
                <w:szCs w:val="24"/>
              </w:rPr>
              <w:t>07/31/2011</w:t>
            </w:r>
          </w:p>
        </w:tc>
        <w:tc>
          <w:tcPr>
            <w:tcW w:w="1908" w:type="dxa"/>
          </w:tcPr>
          <w:p>
            <w:pPr>
              <w:rPr>
                <w:bCs/>
                <w:caps/>
                <w:sz w:val="24"/>
                <w:szCs w:val="24"/>
              </w:rPr>
            </w:pPr>
            <w:r>
              <w:rPr>
                <w:bCs/>
                <w:caps/>
                <w:sz w:val="24"/>
                <w:szCs w:val="24"/>
              </w:rPr>
              <w:t>01/31/2012</w:t>
            </w:r>
          </w:p>
        </w:tc>
        <w:tc>
          <w:tcPr>
            <w:tcW w:w="1942" w:type="dxa"/>
          </w:tcPr>
          <w:p>
            <w:pPr>
              <w:rPr>
                <w:bCs/>
                <w:caps/>
                <w:sz w:val="24"/>
                <w:szCs w:val="24"/>
              </w:rPr>
            </w:pPr>
            <w:r>
              <w:rPr>
                <w:bCs/>
                <w:caps/>
                <w:sz w:val="24"/>
                <w:szCs w:val="24"/>
              </w:rPr>
              <w:t>02/29/2012</w:t>
            </w:r>
          </w:p>
        </w:tc>
      </w:tr>
      <w:tr>
        <w:trPr>
          <w:jc w:val="center"/>
        </w:trPr>
        <w:tc>
          <w:tcPr>
            <w:tcW w:w="1943" w:type="dxa"/>
          </w:tcPr>
          <w:p>
            <w:pPr>
              <w:rPr>
                <w:bCs/>
                <w:caps/>
                <w:sz w:val="24"/>
                <w:szCs w:val="24"/>
              </w:rPr>
            </w:pPr>
            <w:r>
              <w:rPr>
                <w:bCs/>
                <w:caps/>
                <w:sz w:val="24"/>
                <w:szCs w:val="24"/>
              </w:rPr>
              <w:t>03/31/2011</w:t>
            </w:r>
          </w:p>
        </w:tc>
        <w:tc>
          <w:tcPr>
            <w:tcW w:w="1657" w:type="dxa"/>
          </w:tcPr>
          <w:p>
            <w:pPr>
              <w:rPr>
                <w:bCs/>
                <w:caps/>
                <w:sz w:val="24"/>
                <w:szCs w:val="24"/>
              </w:rPr>
            </w:pPr>
            <w:r>
              <w:rPr>
                <w:bCs/>
                <w:caps/>
                <w:sz w:val="24"/>
                <w:szCs w:val="24"/>
              </w:rPr>
              <w:t>08/31/2011</w:t>
            </w:r>
          </w:p>
        </w:tc>
        <w:tc>
          <w:tcPr>
            <w:tcW w:w="1908" w:type="dxa"/>
          </w:tcPr>
          <w:p>
            <w:pPr>
              <w:rPr>
                <w:bCs/>
                <w:caps/>
                <w:sz w:val="24"/>
                <w:szCs w:val="24"/>
              </w:rPr>
            </w:pPr>
            <w:r>
              <w:rPr>
                <w:bCs/>
                <w:caps/>
                <w:sz w:val="24"/>
                <w:szCs w:val="24"/>
              </w:rPr>
              <w:t>01/31/2012</w:t>
            </w:r>
          </w:p>
        </w:tc>
        <w:tc>
          <w:tcPr>
            <w:tcW w:w="1942" w:type="dxa"/>
          </w:tcPr>
          <w:p>
            <w:pPr>
              <w:rPr>
                <w:bCs/>
                <w:caps/>
                <w:sz w:val="24"/>
                <w:szCs w:val="24"/>
              </w:rPr>
            </w:pPr>
            <w:r>
              <w:rPr>
                <w:bCs/>
                <w:caps/>
                <w:sz w:val="24"/>
                <w:szCs w:val="24"/>
              </w:rPr>
              <w:t>02/29/2012</w:t>
            </w:r>
          </w:p>
        </w:tc>
      </w:tr>
      <w:tr>
        <w:trPr>
          <w:jc w:val="center"/>
        </w:trPr>
        <w:tc>
          <w:tcPr>
            <w:tcW w:w="1943" w:type="dxa"/>
          </w:tcPr>
          <w:p>
            <w:pPr>
              <w:rPr>
                <w:bCs/>
                <w:caps/>
                <w:sz w:val="24"/>
                <w:szCs w:val="24"/>
              </w:rPr>
            </w:pPr>
            <w:r>
              <w:rPr>
                <w:bCs/>
                <w:caps/>
                <w:sz w:val="24"/>
                <w:szCs w:val="24"/>
              </w:rPr>
              <w:t>04/30/2011</w:t>
            </w:r>
          </w:p>
        </w:tc>
        <w:tc>
          <w:tcPr>
            <w:tcW w:w="1657" w:type="dxa"/>
          </w:tcPr>
          <w:p>
            <w:pPr>
              <w:rPr>
                <w:bCs/>
                <w:caps/>
                <w:sz w:val="24"/>
                <w:szCs w:val="24"/>
              </w:rPr>
            </w:pPr>
            <w:r>
              <w:rPr>
                <w:bCs/>
                <w:caps/>
                <w:sz w:val="24"/>
                <w:szCs w:val="24"/>
              </w:rPr>
              <w:t>09/30/2011</w:t>
            </w:r>
          </w:p>
        </w:tc>
        <w:tc>
          <w:tcPr>
            <w:tcW w:w="1908" w:type="dxa"/>
          </w:tcPr>
          <w:p>
            <w:pPr>
              <w:rPr>
                <w:bCs/>
                <w:caps/>
                <w:sz w:val="24"/>
                <w:szCs w:val="24"/>
              </w:rPr>
            </w:pPr>
            <w:r>
              <w:rPr>
                <w:bCs/>
                <w:caps/>
                <w:sz w:val="24"/>
                <w:szCs w:val="24"/>
              </w:rPr>
              <w:t>01/31/2012</w:t>
            </w:r>
          </w:p>
        </w:tc>
        <w:tc>
          <w:tcPr>
            <w:tcW w:w="1942" w:type="dxa"/>
          </w:tcPr>
          <w:p>
            <w:pPr>
              <w:rPr>
                <w:bCs/>
                <w:caps/>
                <w:sz w:val="24"/>
                <w:szCs w:val="24"/>
              </w:rPr>
            </w:pPr>
            <w:r>
              <w:rPr>
                <w:bCs/>
                <w:caps/>
                <w:sz w:val="24"/>
                <w:szCs w:val="24"/>
              </w:rPr>
              <w:t>02/29/2012</w:t>
            </w:r>
          </w:p>
        </w:tc>
      </w:tr>
      <w:tr>
        <w:trPr>
          <w:jc w:val="center"/>
        </w:trPr>
        <w:tc>
          <w:tcPr>
            <w:tcW w:w="1943" w:type="dxa"/>
          </w:tcPr>
          <w:p>
            <w:pPr>
              <w:rPr>
                <w:bCs/>
                <w:caps/>
                <w:sz w:val="24"/>
                <w:szCs w:val="24"/>
              </w:rPr>
            </w:pPr>
            <w:r>
              <w:rPr>
                <w:bCs/>
                <w:caps/>
                <w:sz w:val="24"/>
                <w:szCs w:val="24"/>
              </w:rPr>
              <w:t>05/31/2011</w:t>
            </w:r>
          </w:p>
        </w:tc>
        <w:tc>
          <w:tcPr>
            <w:tcW w:w="1657" w:type="dxa"/>
          </w:tcPr>
          <w:p>
            <w:pPr>
              <w:rPr>
                <w:bCs/>
                <w:caps/>
                <w:sz w:val="24"/>
                <w:szCs w:val="24"/>
              </w:rPr>
            </w:pPr>
            <w:r>
              <w:rPr>
                <w:bCs/>
                <w:caps/>
                <w:sz w:val="24"/>
                <w:szCs w:val="24"/>
              </w:rPr>
              <w:t>10/31/2011</w:t>
            </w:r>
          </w:p>
        </w:tc>
        <w:tc>
          <w:tcPr>
            <w:tcW w:w="1908" w:type="dxa"/>
          </w:tcPr>
          <w:p>
            <w:pPr>
              <w:rPr>
                <w:bCs/>
                <w:caps/>
                <w:sz w:val="24"/>
                <w:szCs w:val="24"/>
              </w:rPr>
            </w:pPr>
            <w:r>
              <w:rPr>
                <w:bCs/>
                <w:caps/>
                <w:sz w:val="24"/>
                <w:szCs w:val="24"/>
              </w:rPr>
              <w:t>01/31/2012</w:t>
            </w:r>
          </w:p>
        </w:tc>
        <w:tc>
          <w:tcPr>
            <w:tcW w:w="1942" w:type="dxa"/>
          </w:tcPr>
          <w:p>
            <w:pPr>
              <w:rPr>
                <w:bCs/>
                <w:caps/>
                <w:sz w:val="24"/>
                <w:szCs w:val="24"/>
              </w:rPr>
            </w:pPr>
            <w:r>
              <w:rPr>
                <w:bCs/>
                <w:caps/>
                <w:sz w:val="24"/>
                <w:szCs w:val="24"/>
              </w:rPr>
              <w:t>02/29/2012</w:t>
            </w:r>
          </w:p>
        </w:tc>
      </w:tr>
      <w:tr>
        <w:trPr>
          <w:jc w:val="center"/>
        </w:trPr>
        <w:tc>
          <w:tcPr>
            <w:tcW w:w="1943" w:type="dxa"/>
          </w:tcPr>
          <w:p>
            <w:pPr>
              <w:rPr>
                <w:bCs/>
                <w:caps/>
                <w:sz w:val="24"/>
                <w:szCs w:val="24"/>
              </w:rPr>
            </w:pPr>
            <w:r>
              <w:rPr>
                <w:bCs/>
                <w:caps/>
                <w:sz w:val="24"/>
                <w:szCs w:val="24"/>
              </w:rPr>
              <w:t>06/30/2011</w:t>
            </w:r>
          </w:p>
        </w:tc>
        <w:tc>
          <w:tcPr>
            <w:tcW w:w="1657" w:type="dxa"/>
          </w:tcPr>
          <w:p>
            <w:pPr>
              <w:rPr>
                <w:bCs/>
                <w:caps/>
                <w:sz w:val="24"/>
                <w:szCs w:val="24"/>
              </w:rPr>
            </w:pPr>
            <w:r>
              <w:rPr>
                <w:bCs/>
                <w:caps/>
                <w:sz w:val="24"/>
                <w:szCs w:val="24"/>
              </w:rPr>
              <w:t>11/30/2011</w:t>
            </w:r>
          </w:p>
        </w:tc>
        <w:tc>
          <w:tcPr>
            <w:tcW w:w="1908" w:type="dxa"/>
          </w:tcPr>
          <w:p>
            <w:pPr>
              <w:rPr>
                <w:bCs/>
                <w:caps/>
                <w:sz w:val="24"/>
                <w:szCs w:val="24"/>
              </w:rPr>
            </w:pPr>
            <w:r>
              <w:rPr>
                <w:bCs/>
                <w:caps/>
                <w:sz w:val="24"/>
                <w:szCs w:val="24"/>
              </w:rPr>
              <w:t>01/31/2012</w:t>
            </w:r>
          </w:p>
        </w:tc>
        <w:tc>
          <w:tcPr>
            <w:tcW w:w="1942" w:type="dxa"/>
          </w:tcPr>
          <w:p>
            <w:pPr>
              <w:rPr>
                <w:bCs/>
                <w:caps/>
                <w:sz w:val="24"/>
                <w:szCs w:val="24"/>
              </w:rPr>
            </w:pPr>
            <w:r>
              <w:rPr>
                <w:bCs/>
                <w:caps/>
                <w:sz w:val="24"/>
                <w:szCs w:val="24"/>
              </w:rPr>
              <w:t>02/29/2012</w:t>
            </w:r>
          </w:p>
        </w:tc>
      </w:tr>
      <w:tr>
        <w:trPr>
          <w:jc w:val="center"/>
        </w:trPr>
        <w:tc>
          <w:tcPr>
            <w:tcW w:w="1943" w:type="dxa"/>
          </w:tcPr>
          <w:p>
            <w:pPr>
              <w:rPr>
                <w:bCs/>
                <w:caps/>
                <w:sz w:val="24"/>
                <w:szCs w:val="24"/>
              </w:rPr>
            </w:pPr>
            <w:r>
              <w:rPr>
                <w:bCs/>
                <w:caps/>
                <w:sz w:val="24"/>
                <w:szCs w:val="24"/>
              </w:rPr>
              <w:t>07/31/2011</w:t>
            </w:r>
          </w:p>
        </w:tc>
        <w:tc>
          <w:tcPr>
            <w:tcW w:w="1657" w:type="dxa"/>
          </w:tcPr>
          <w:p>
            <w:pPr>
              <w:rPr>
                <w:bCs/>
                <w:caps/>
                <w:sz w:val="24"/>
                <w:szCs w:val="24"/>
              </w:rPr>
            </w:pPr>
            <w:r>
              <w:rPr>
                <w:bCs/>
                <w:caps/>
                <w:sz w:val="24"/>
                <w:szCs w:val="24"/>
              </w:rPr>
              <w:t>12/31/2011</w:t>
            </w:r>
          </w:p>
        </w:tc>
        <w:tc>
          <w:tcPr>
            <w:tcW w:w="1908" w:type="dxa"/>
          </w:tcPr>
          <w:p>
            <w:pPr>
              <w:rPr>
                <w:bCs/>
                <w:caps/>
                <w:sz w:val="24"/>
                <w:szCs w:val="24"/>
              </w:rPr>
            </w:pPr>
            <w:r>
              <w:rPr>
                <w:bCs/>
                <w:caps/>
                <w:sz w:val="24"/>
                <w:szCs w:val="24"/>
              </w:rPr>
              <w:t>02/29/2012</w:t>
            </w:r>
          </w:p>
        </w:tc>
        <w:tc>
          <w:tcPr>
            <w:tcW w:w="1942" w:type="dxa"/>
          </w:tcPr>
          <w:p>
            <w:pPr>
              <w:rPr>
                <w:bCs/>
                <w:caps/>
                <w:sz w:val="24"/>
                <w:szCs w:val="24"/>
              </w:rPr>
            </w:pPr>
            <w:r>
              <w:rPr>
                <w:bCs/>
                <w:caps/>
                <w:sz w:val="24"/>
                <w:szCs w:val="24"/>
              </w:rPr>
              <w:t>03/31/2012</w:t>
            </w:r>
          </w:p>
        </w:tc>
      </w:tr>
      <w:tr>
        <w:trPr>
          <w:jc w:val="center"/>
        </w:trPr>
        <w:tc>
          <w:tcPr>
            <w:tcW w:w="1943" w:type="dxa"/>
          </w:tcPr>
          <w:p>
            <w:pPr>
              <w:rPr>
                <w:bCs/>
                <w:caps/>
                <w:sz w:val="24"/>
                <w:szCs w:val="24"/>
              </w:rPr>
            </w:pPr>
            <w:r>
              <w:rPr>
                <w:bCs/>
                <w:caps/>
                <w:sz w:val="24"/>
                <w:szCs w:val="24"/>
              </w:rPr>
              <w:t>08/31/2011</w:t>
            </w:r>
          </w:p>
        </w:tc>
        <w:tc>
          <w:tcPr>
            <w:tcW w:w="1657" w:type="dxa"/>
          </w:tcPr>
          <w:p>
            <w:pPr>
              <w:rPr>
                <w:bCs/>
                <w:caps/>
                <w:sz w:val="24"/>
                <w:szCs w:val="24"/>
              </w:rPr>
            </w:pPr>
            <w:r>
              <w:rPr>
                <w:bCs/>
                <w:caps/>
                <w:sz w:val="24"/>
                <w:szCs w:val="24"/>
              </w:rPr>
              <w:t>01/31/2012</w:t>
            </w:r>
          </w:p>
        </w:tc>
        <w:tc>
          <w:tcPr>
            <w:tcW w:w="1908" w:type="dxa"/>
          </w:tcPr>
          <w:p>
            <w:pPr>
              <w:rPr>
                <w:bCs/>
                <w:caps/>
                <w:sz w:val="24"/>
                <w:szCs w:val="24"/>
              </w:rPr>
            </w:pPr>
            <w:r>
              <w:rPr>
                <w:bCs/>
                <w:caps/>
                <w:sz w:val="24"/>
                <w:szCs w:val="24"/>
              </w:rPr>
              <w:t>02/29/2012</w:t>
            </w:r>
          </w:p>
        </w:tc>
        <w:tc>
          <w:tcPr>
            <w:tcW w:w="1942" w:type="dxa"/>
          </w:tcPr>
          <w:p>
            <w:pPr>
              <w:rPr>
                <w:bCs/>
                <w:caps/>
                <w:sz w:val="24"/>
                <w:szCs w:val="24"/>
              </w:rPr>
            </w:pPr>
            <w:r>
              <w:rPr>
                <w:bCs/>
                <w:caps/>
                <w:sz w:val="24"/>
                <w:szCs w:val="24"/>
              </w:rPr>
              <w:t>03/31/2012</w:t>
            </w:r>
          </w:p>
        </w:tc>
      </w:tr>
      <w:tr>
        <w:trPr>
          <w:jc w:val="center"/>
        </w:trPr>
        <w:tc>
          <w:tcPr>
            <w:tcW w:w="1943" w:type="dxa"/>
          </w:tcPr>
          <w:p>
            <w:pPr>
              <w:rPr>
                <w:bCs/>
                <w:caps/>
                <w:sz w:val="24"/>
                <w:szCs w:val="24"/>
              </w:rPr>
            </w:pPr>
            <w:r>
              <w:rPr>
                <w:bCs/>
                <w:caps/>
                <w:sz w:val="24"/>
                <w:szCs w:val="24"/>
              </w:rPr>
              <w:t>09/30/2011</w:t>
            </w:r>
          </w:p>
        </w:tc>
        <w:tc>
          <w:tcPr>
            <w:tcW w:w="1657" w:type="dxa"/>
          </w:tcPr>
          <w:p>
            <w:pPr>
              <w:rPr>
                <w:bCs/>
                <w:caps/>
                <w:sz w:val="24"/>
                <w:szCs w:val="24"/>
              </w:rPr>
            </w:pPr>
            <w:r>
              <w:rPr>
                <w:bCs/>
                <w:caps/>
                <w:sz w:val="24"/>
                <w:szCs w:val="24"/>
              </w:rPr>
              <w:t>02/29/2012</w:t>
            </w:r>
          </w:p>
        </w:tc>
        <w:tc>
          <w:tcPr>
            <w:tcW w:w="1908" w:type="dxa"/>
          </w:tcPr>
          <w:p>
            <w:pPr>
              <w:rPr>
                <w:bCs/>
                <w:caps/>
                <w:sz w:val="24"/>
                <w:szCs w:val="24"/>
              </w:rPr>
            </w:pPr>
            <w:r>
              <w:rPr>
                <w:bCs/>
                <w:caps/>
                <w:sz w:val="24"/>
                <w:szCs w:val="24"/>
              </w:rPr>
              <w:t>02/29/2012</w:t>
            </w:r>
          </w:p>
        </w:tc>
        <w:tc>
          <w:tcPr>
            <w:tcW w:w="1942" w:type="dxa"/>
          </w:tcPr>
          <w:p>
            <w:pPr>
              <w:rPr>
                <w:bCs/>
                <w:caps/>
                <w:sz w:val="24"/>
                <w:szCs w:val="24"/>
              </w:rPr>
            </w:pPr>
            <w:r>
              <w:rPr>
                <w:bCs/>
                <w:caps/>
                <w:sz w:val="24"/>
                <w:szCs w:val="24"/>
              </w:rPr>
              <w:t>03/31/2012</w:t>
            </w:r>
          </w:p>
        </w:tc>
      </w:tr>
    </w:tbl>
    <w:p>
      <w:pPr>
        <w:rPr>
          <w:bCs/>
          <w:caps/>
          <w:sz w:val="24"/>
          <w:szCs w:val="24"/>
        </w:rPr>
      </w:pPr>
    </w:p>
    <w:p>
      <w:pPr>
        <w:rPr>
          <w:b/>
          <w:bCs/>
          <w:caps/>
          <w:sz w:val="28"/>
          <w:szCs w:val="28"/>
          <w:u w:val="single"/>
        </w:rPr>
      </w:pPr>
    </w:p>
    <w:p>
      <w:pPr>
        <w:spacing w:after="200" w:line="276" w:lineRule="auto"/>
        <w:rPr>
          <w:b/>
          <w:bCs/>
          <w:caps/>
          <w:sz w:val="28"/>
          <w:szCs w:val="28"/>
          <w:u w:val="single"/>
        </w:rPr>
      </w:pPr>
      <w:r>
        <w:rPr>
          <w:b/>
          <w:bCs/>
          <w:caps/>
          <w:sz w:val="28"/>
          <w:szCs w:val="28"/>
          <w:u w:val="single"/>
        </w:rPr>
        <w:br w:type="page"/>
      </w:r>
    </w:p>
    <w:p>
      <w:pPr>
        <w:rPr>
          <w:b/>
          <w:bCs/>
          <w:caps/>
          <w:sz w:val="28"/>
          <w:szCs w:val="28"/>
          <w:u w:val="single"/>
        </w:rPr>
      </w:pPr>
      <w:r>
        <w:rPr>
          <w:b/>
          <w:bCs/>
          <w:caps/>
          <w:sz w:val="28"/>
          <w:szCs w:val="28"/>
          <w:u w:val="single"/>
        </w:rPr>
        <w:t>Installation:</w:t>
      </w:r>
    </w:p>
    <w:bookmarkEnd w:id="0"/>
    <w:bookmarkEnd w:id="1"/>
    <w:p>
      <w:pPr>
        <w:rPr>
          <w:sz w:val="24"/>
          <w:szCs w:val="24"/>
        </w:rPr>
      </w:pPr>
    </w:p>
    <w:p>
      <w:pPr>
        <w:rPr>
          <w:sz w:val="24"/>
          <w:szCs w:val="24"/>
        </w:rPr>
      </w:pPr>
      <w:r>
        <w:rPr>
          <w:b/>
          <w:sz w:val="24"/>
          <w:szCs w:val="24"/>
          <w:u w:val="single"/>
        </w:rPr>
        <w:t>If you didn’t use the beta version of the 265-11 software, you must download and install the software from the website the first time you install it.</w:t>
      </w:r>
      <w:r>
        <w:rPr>
          <w:sz w:val="24"/>
          <w:szCs w:val="24"/>
        </w:rPr>
        <w:t xml:space="preserve">  Otherwise the software will not work right.  If you used the beta software, you can install the CMS approved software from the website or by performing a “Check for Updates.”  If this is your first install of the 265-11 software (including beta version), install the 265-11 software on your computer by following these steps. </w:t>
      </w:r>
    </w:p>
    <w:p>
      <w:pPr>
        <w:rPr>
          <w:sz w:val="24"/>
          <w:szCs w:val="24"/>
        </w:rPr>
      </w:pPr>
    </w:p>
    <w:p>
      <w:pPr>
        <w:numPr>
          <w:ilvl w:val="0"/>
          <w:numId w:val="23"/>
        </w:numPr>
        <w:ind w:left="360"/>
        <w:rPr>
          <w:sz w:val="24"/>
          <w:szCs w:val="24"/>
        </w:rPr>
      </w:pPr>
      <w:r>
        <w:rPr>
          <w:sz w:val="24"/>
          <w:szCs w:val="24"/>
        </w:rPr>
        <w:t xml:space="preserve">Open your Internet browser and go to our website, </w:t>
      </w:r>
      <w:hyperlink r:id="rId8" w:history="1">
        <w:r>
          <w:rPr>
            <w:rStyle w:val="Hyperlink"/>
            <w:sz w:val="24"/>
            <w:szCs w:val="24"/>
          </w:rPr>
          <w:t>www.hfssoft.com</w:t>
        </w:r>
      </w:hyperlink>
      <w:r>
        <w:rPr>
          <w:sz w:val="24"/>
          <w:szCs w:val="24"/>
        </w:rPr>
        <w:t xml:space="preserve">. At the top of the main page you will see a series of tabs. Select the orange “Downloads” tab.  </w:t>
      </w:r>
    </w:p>
    <w:p>
      <w:pPr>
        <w:rPr>
          <w:sz w:val="24"/>
          <w:szCs w:val="24"/>
        </w:rPr>
      </w:pPr>
    </w:p>
    <w:p>
      <w:pPr>
        <w:numPr>
          <w:ilvl w:val="0"/>
          <w:numId w:val="23"/>
        </w:numPr>
        <w:ind w:left="360"/>
        <w:rPr>
          <w:sz w:val="24"/>
          <w:szCs w:val="24"/>
        </w:rPr>
      </w:pPr>
      <w:r>
        <w:rPr>
          <w:sz w:val="24"/>
          <w:szCs w:val="24"/>
        </w:rPr>
        <w:t>You may be prompted to enter your username and password. Enter them in the text boxes on the screen.</w:t>
      </w:r>
    </w:p>
    <w:p>
      <w:pPr>
        <w:rPr>
          <w:sz w:val="24"/>
          <w:szCs w:val="24"/>
        </w:rPr>
      </w:pPr>
    </w:p>
    <w:p>
      <w:pPr>
        <w:numPr>
          <w:ilvl w:val="0"/>
          <w:numId w:val="23"/>
        </w:numPr>
        <w:ind w:left="360"/>
        <w:rPr>
          <w:sz w:val="24"/>
          <w:szCs w:val="24"/>
        </w:rPr>
      </w:pPr>
      <w:r>
        <w:rPr>
          <w:sz w:val="24"/>
          <w:szCs w:val="24"/>
        </w:rPr>
        <w:t xml:space="preserve">If you can’t remember your username and password we will retrieve them for you if you click on “Forgot Password”.  You can also or email us at </w:t>
      </w:r>
      <w:hyperlink r:id="rId9" w:history="1">
        <w:r>
          <w:rPr>
            <w:rStyle w:val="Hyperlink"/>
            <w:sz w:val="24"/>
            <w:szCs w:val="24"/>
          </w:rPr>
          <w:t>support@hfssoft.com</w:t>
        </w:r>
      </w:hyperlink>
      <w:r>
        <w:rPr>
          <w:sz w:val="24"/>
          <w:szCs w:val="24"/>
        </w:rPr>
        <w:t>, or call us at (888) 216-6041. If you do not have a username or password because you are a new user, click on the “New User” button to register and obtain a username and password.</w:t>
      </w:r>
    </w:p>
    <w:p>
      <w:pPr>
        <w:ind w:left="360"/>
        <w:rPr>
          <w:sz w:val="24"/>
          <w:szCs w:val="24"/>
        </w:rPr>
      </w:pPr>
    </w:p>
    <w:p>
      <w:pPr>
        <w:pStyle w:val="Default"/>
        <w:numPr>
          <w:ilvl w:val="0"/>
          <w:numId w:val="23"/>
        </w:numPr>
        <w:ind w:left="360"/>
      </w:pPr>
      <w:r>
        <w:t>After you enter your username and password you will see the download page.</w:t>
      </w:r>
    </w:p>
    <w:p>
      <w:pPr>
        <w:pStyle w:val="Default"/>
        <w:ind w:left="360"/>
      </w:pPr>
    </w:p>
    <w:p>
      <w:pPr>
        <w:pStyle w:val="Default"/>
        <w:numPr>
          <w:ilvl w:val="0"/>
          <w:numId w:val="23"/>
        </w:numPr>
        <w:ind w:left="360"/>
      </w:pPr>
      <w:r>
        <w:t xml:space="preserve">The Downloads page will display a list of licensed software that you may download. For </w:t>
      </w:r>
      <w:proofErr w:type="gramStart"/>
      <w:r>
        <w:t>the  265</w:t>
      </w:r>
      <w:proofErr w:type="gramEnd"/>
      <w:r>
        <w:t xml:space="preserve">-11, click on the “Full Version” button next to the ESRD product description. </w:t>
      </w:r>
    </w:p>
    <w:p>
      <w:pPr>
        <w:pStyle w:val="Default"/>
        <w:ind w:left="360"/>
      </w:pPr>
    </w:p>
    <w:p>
      <w:pPr>
        <w:pStyle w:val="Default"/>
        <w:numPr>
          <w:ilvl w:val="0"/>
          <w:numId w:val="23"/>
        </w:numPr>
        <w:ind w:left="360"/>
      </w:pPr>
      <w:r>
        <w:t>Check the box indicating you have read and understand our software license agreement. Click on the button labeled “Click Here to Download”.  Click on “Save File</w:t>
      </w:r>
      <w:proofErr w:type="gramStart"/>
      <w:r>
        <w:t>”  in</w:t>
      </w:r>
      <w:proofErr w:type="gramEnd"/>
      <w:r>
        <w:t xml:space="preserve"> the pop-up box that appears.  If the install program doesn’t start automatically you will need to browse to the folder where your downloaded files are saved and find the setup file and double click it to run the setup program.  The setup program will install the software to C:\MCRIF32, unless you specify a different location. The program may be installed to and run from a network drive, but we do not recommend it because the software generally runs faster from your hard drive.</w:t>
      </w:r>
    </w:p>
    <w:p>
      <w:pPr>
        <w:pStyle w:val="Default"/>
        <w:ind w:left="360"/>
      </w:pPr>
      <w:r>
        <w:t xml:space="preserve"> </w:t>
      </w:r>
    </w:p>
    <w:p>
      <w:pPr>
        <w:pStyle w:val="Default"/>
        <w:numPr>
          <w:ilvl w:val="0"/>
          <w:numId w:val="23"/>
        </w:numPr>
        <w:ind w:left="360"/>
      </w:pPr>
      <w:r>
        <w:t xml:space="preserve">After the installation is finished, you can start the software by double clicking on the yellow HFS desktop icon.  </w:t>
      </w:r>
      <w:r>
        <w:rPr>
          <w:b/>
        </w:rPr>
        <w:t xml:space="preserve">A new icon will not be installed.  You will use the same shortcut that you used with the 265-94 and other cost report systems. </w:t>
      </w:r>
    </w:p>
    <w:p>
      <w:pPr>
        <w:spacing w:after="200" w:line="276" w:lineRule="auto"/>
        <w:rPr>
          <w:rFonts w:cs="Calibri"/>
          <w:b/>
          <w:color w:val="000000"/>
          <w:sz w:val="24"/>
          <w:szCs w:val="24"/>
        </w:rPr>
      </w:pPr>
      <w:r>
        <w:rPr>
          <w:b/>
        </w:rPr>
        <w:br w:type="page"/>
      </w:r>
    </w:p>
    <w:p>
      <w:pPr>
        <w:pStyle w:val="Default"/>
      </w:pPr>
    </w:p>
    <w:p>
      <w:pPr>
        <w:pStyle w:val="Default"/>
        <w:rPr>
          <w:b/>
          <w:bCs/>
          <w:sz w:val="28"/>
          <w:szCs w:val="28"/>
        </w:rPr>
      </w:pPr>
      <w:r>
        <w:rPr>
          <w:b/>
          <w:bCs/>
          <w:sz w:val="28"/>
          <w:szCs w:val="28"/>
        </w:rPr>
        <w:t xml:space="preserve">Advice and Issues Regarding the New 265-11 Cost Report Software </w:t>
      </w:r>
    </w:p>
    <w:p>
      <w:pPr>
        <w:pStyle w:val="Default"/>
        <w:rPr>
          <w:b/>
          <w:bCs/>
        </w:rPr>
      </w:pPr>
    </w:p>
    <w:p>
      <w:pPr>
        <w:pStyle w:val="Default"/>
      </w:pPr>
      <w:r>
        <w:rPr>
          <w:b/>
          <w:bCs/>
        </w:rPr>
        <w:t xml:space="preserve">Yellow Icon - </w:t>
      </w:r>
      <w:r>
        <w:t xml:space="preserve">Start the software by clicking on the yellow HFS icon on your desktop, or select the program from your list of programs on your Start button. There is only one yellow HFS icon installed by our software. All our cost report programs start using the same shortcut. </w:t>
      </w:r>
    </w:p>
    <w:p>
      <w:pPr>
        <w:pStyle w:val="Default"/>
        <w:rPr>
          <w:b/>
          <w:bCs/>
        </w:rPr>
      </w:pPr>
    </w:p>
    <w:p>
      <w:pPr>
        <w:pStyle w:val="Default"/>
      </w:pPr>
      <w:r>
        <w:rPr>
          <w:b/>
          <w:bCs/>
        </w:rPr>
        <w:t xml:space="preserve">New File - </w:t>
      </w:r>
      <w:r>
        <w:t>To create a new 265-11 cost report file click on File/New. You will need to select the file type 265-11 and give your file a name.  Do not accept the default name “New”.  That can lead to confusion later.  Enter a meaningful name that will help you remember your file.</w:t>
      </w:r>
    </w:p>
    <w:p>
      <w:pPr>
        <w:pStyle w:val="Default"/>
      </w:pPr>
    </w:p>
    <w:p>
      <w:pPr>
        <w:pStyle w:val="Default"/>
      </w:pPr>
      <w:r>
        <w:rPr>
          <w:b/>
        </w:rPr>
        <w:t xml:space="preserve">Automated Account Interface “AAI” – </w:t>
      </w:r>
      <w:r>
        <w:t>The AAI feature is enabled in the new 265-11 software.  It is fully functional</w:t>
      </w:r>
      <w:proofErr w:type="gramStart"/>
      <w:r>
        <w:t>,  as</w:t>
      </w:r>
      <w:proofErr w:type="gramEnd"/>
      <w:r>
        <w:t xml:space="preserve"> is the batch AAI feature.</w:t>
      </w:r>
    </w:p>
    <w:p>
      <w:pPr>
        <w:pStyle w:val="Default"/>
      </w:pPr>
    </w:p>
    <w:p>
      <w:pPr>
        <w:pStyle w:val="Default"/>
      </w:pPr>
      <w:r>
        <w:rPr>
          <w:b/>
        </w:rPr>
        <w:t xml:space="preserve">Use Template Option </w:t>
      </w:r>
      <w:proofErr w:type="gramStart"/>
      <w:r>
        <w:rPr>
          <w:b/>
        </w:rPr>
        <w:t xml:space="preserve">- </w:t>
      </w:r>
      <w:r>
        <w:t xml:space="preserve"> The</w:t>
      </w:r>
      <w:proofErr w:type="gramEnd"/>
      <w:r>
        <w:t xml:space="preserve"> option to use a template file when you create your new 265-11 cost report is enabled.  You may use your 265-94 cost report files as a templates.  If you select the option, the data from your 265-94 cost report will be used to populate Worksheet S, Part II and S-2 (if your 265-94 339 data file is present) in the new 265-11 files you create.  The cost report period will automatically increment by one year from the dates in the template file when you use this feature.</w:t>
      </w:r>
    </w:p>
    <w:p>
      <w:pPr>
        <w:pStyle w:val="Default"/>
        <w:ind w:left="720"/>
        <w:rPr>
          <w:sz w:val="23"/>
          <w:szCs w:val="23"/>
        </w:rPr>
      </w:pPr>
    </w:p>
    <w:p>
      <w:pPr>
        <w:pStyle w:val="Default"/>
      </w:pPr>
      <w:proofErr w:type="gramStart"/>
      <w:r>
        <w:rPr>
          <w:b/>
          <w:bCs/>
        </w:rPr>
        <w:t xml:space="preserve">Check for Updates- </w:t>
      </w:r>
      <w:r>
        <w:t>Updates to the 265-11 will be available though check</w:t>
      </w:r>
      <w:proofErr w:type="gramEnd"/>
      <w:r>
        <w:t xml:space="preserve"> for updates.  We anticipate posting regular updates. We suggest you check for updates every few days, and check again before your export your ECR file to submit your cost report.</w:t>
      </w:r>
    </w:p>
    <w:p>
      <w:pPr>
        <w:pStyle w:val="Default"/>
      </w:pPr>
      <w:r>
        <w:t xml:space="preserve"> </w:t>
      </w:r>
    </w:p>
    <w:p>
      <w:pPr>
        <w:pStyle w:val="Default"/>
      </w:pPr>
      <w:r>
        <w:rPr>
          <w:b/>
          <w:bCs/>
        </w:rPr>
        <w:t xml:space="preserve">General Tips and Information: </w:t>
      </w:r>
    </w:p>
    <w:p>
      <w:pPr>
        <w:pStyle w:val="Default"/>
      </w:pPr>
      <w:r>
        <w:t xml:space="preserve">We have numerous online tutorials on our website that demonstrate how to use the software and its various powerful features. (http://www.hfssoft.com/iFrame/Support/itutorial.aspx) </w:t>
      </w:r>
    </w:p>
    <w:p>
      <w:pPr>
        <w:pStyle w:val="Default"/>
      </w:pPr>
      <w:r>
        <w:t>You can contact our customer support team Monday through Friday (excluding holidays) between the hours of 5:00 a.m. until 5:00 p.m. (PST) by calling (888)216-6041 or by email (support@hfssoft.com). We encourage you to call and email and ask questions. Using the software should be a pleasant experience. If you can’t figure something out, just call us or send us an email. We probably know the answers to your questions. We welcome your questions and we appreciate any comments and feedback. You can submit comments and feedback by clicking on “Submit Feedback” under Help in the Task Pane.)</w:t>
      </w:r>
    </w:p>
    <w:p>
      <w:pPr>
        <w:rPr>
          <w:rFonts w:eastAsia="Times New Roman"/>
          <w:sz w:val="24"/>
          <w:szCs w:val="24"/>
        </w:rPr>
      </w:pPr>
    </w:p>
    <w:p>
      <w:pPr>
        <w:rPr>
          <w:rFonts w:eastAsia="Times New Roman"/>
          <w:sz w:val="24"/>
          <w:szCs w:val="24"/>
        </w:rPr>
      </w:pPr>
      <w:r>
        <w:rPr>
          <w:rFonts w:eastAsia="Times New Roman"/>
          <w:sz w:val="24"/>
          <w:szCs w:val="24"/>
        </w:rPr>
        <w:t xml:space="preserve">We hope this information is helpful.  Please let us know if we can do anything to assist you as you prepare your cost report.  </w:t>
      </w:r>
    </w:p>
    <w:p>
      <w:pPr>
        <w:rPr>
          <w:sz w:val="24"/>
          <w:szCs w:val="24"/>
        </w:rPr>
      </w:pPr>
    </w:p>
    <w:p>
      <w:pPr>
        <w:rPr>
          <w:sz w:val="24"/>
          <w:szCs w:val="24"/>
        </w:rPr>
      </w:pPr>
    </w:p>
    <w:p>
      <w:pPr>
        <w:rPr>
          <w:sz w:val="24"/>
          <w:szCs w:val="24"/>
        </w:rPr>
      </w:pPr>
    </w:p>
    <w:p>
      <w:pPr>
        <w:rPr>
          <w:sz w:val="24"/>
          <w:szCs w:val="24"/>
        </w:rPr>
      </w:pPr>
      <w:r>
        <w:rPr>
          <w:sz w:val="24"/>
          <w:szCs w:val="24"/>
        </w:rPr>
        <w:t>Chuck Briggs</w:t>
      </w:r>
    </w:p>
    <w:p>
      <w:pPr>
        <w:rPr>
          <w:sz w:val="24"/>
          <w:szCs w:val="24"/>
        </w:rPr>
      </w:pPr>
      <w:r>
        <w:rPr>
          <w:sz w:val="24"/>
          <w:szCs w:val="24"/>
        </w:rPr>
        <w:t>Health Financial Systems</w:t>
      </w:r>
    </w:p>
    <w:p>
      <w:pPr>
        <w:rPr>
          <w:sz w:val="24"/>
          <w:szCs w:val="24"/>
        </w:rPr>
      </w:pPr>
    </w:p>
    <w:p>
      <w:pPr>
        <w:jc w:val="right"/>
        <w:rPr>
          <w:sz w:val="20"/>
          <w:szCs w:val="20"/>
        </w:rPr>
      </w:pPr>
      <w:r>
        <w:rPr>
          <w:sz w:val="20"/>
          <w:szCs w:val="20"/>
        </w:rPr>
        <w:t>Revised February 3, 2012</w:t>
      </w:r>
    </w:p>
    <w:sectPr>
      <w:headerReference w:type="default" r:id="rId10"/>
      <w:footerReference w:type="default" r:id="rId11"/>
      <w:headerReference w:type="first" r:id="rId12"/>
      <w:footerReference w:type="first" r:id="rId13"/>
      <w:pgSz w:w="12240" w:h="15840"/>
      <w:pgMar w:top="1440" w:right="1440" w:bottom="1440" w:left="1440"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Theme="minorHAnsi" w:hAnsiTheme="minorHAnsi"/>
        <w:sz w:val="18"/>
        <w:szCs w:val="18"/>
      </w:rPr>
    </w:pPr>
    <w:r>
      <w:rPr>
        <w:rFonts w:asciiTheme="minorHAnsi" w:hAnsiTheme="minorHAnsi" w:cstheme="majorHAnsi"/>
        <w:sz w:val="18"/>
        <w:szCs w:val="18"/>
      </w:rPr>
      <w:t>Copyright © 2011-2012 by Health Financial Systems. All rights reserved.</w:t>
    </w:r>
    <w:r>
      <w:rPr>
        <w:rFonts w:asciiTheme="minorHAnsi" w:hAnsiTheme="minorHAnsi" w:cstheme="majorHAnsi"/>
        <w:sz w:val="18"/>
        <w:szCs w:val="18"/>
      </w:rPr>
      <w:ptab w:relativeTo="margin" w:alignment="right" w:leader="none"/>
    </w:r>
    <w:r>
      <w:rPr>
        <w:rFonts w:asciiTheme="minorHAnsi" w:hAnsiTheme="minorHAnsi" w:cstheme="majorHAnsi"/>
        <w:sz w:val="18"/>
        <w:szCs w:val="18"/>
      </w:rPr>
      <w:t xml:space="preserve">Page </w:t>
    </w:r>
    <w:r>
      <w:rPr>
        <w:rFonts w:asciiTheme="minorHAnsi" w:hAnsiTheme="minorHAnsi"/>
        <w:sz w:val="18"/>
        <w:szCs w:val="18"/>
      </w:rPr>
      <w:fldChar w:fldCharType="begin"/>
    </w:r>
    <w:r>
      <w:rPr>
        <w:rFonts w:asciiTheme="minorHAnsi" w:hAnsiTheme="minorHAnsi"/>
        <w:sz w:val="18"/>
        <w:szCs w:val="18"/>
      </w:rPr>
      <w:instrText xml:space="preserve"> PAGE   \* MERGEFORMAT </w:instrText>
    </w:r>
    <w:r>
      <w:rPr>
        <w:rFonts w:asciiTheme="minorHAnsi" w:hAnsiTheme="minorHAnsi"/>
        <w:sz w:val="18"/>
        <w:szCs w:val="18"/>
      </w:rPr>
      <w:fldChar w:fldCharType="separate"/>
    </w:r>
    <w:r>
      <w:rPr>
        <w:rFonts w:asciiTheme="minorHAnsi" w:hAnsiTheme="minorHAnsi" w:cstheme="majorHAnsi"/>
        <w:noProof/>
        <w:sz w:val="18"/>
        <w:szCs w:val="18"/>
      </w:rPr>
      <w:t>2</w:t>
    </w:r>
    <w:r>
      <w:rPr>
        <w:rFonts w:asciiTheme="minorHAnsi" w:hAnsiTheme="minorHAnsi"/>
        <w:sz w:val="18"/>
        <w:szCs w:val="18"/>
      </w:rPr>
      <w:fldChar w:fldCharType="end"/>
    </w:r>
    <w:r>
      <w:rPr>
        <w:rFonts w:asciiTheme="minorHAnsi" w:hAnsiTheme="minorHAnsi"/>
        <w:noProof/>
        <w:sz w:val="18"/>
        <w:szCs w:val="18"/>
        <w:lang w:eastAsia="zh-TW"/>
      </w:rPr>
      <w:pict>
        <v:group id="_x0000_s2051"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inorHAnsi" w:hAnsiTheme="minorHAnsi"/>
        <w:noProof/>
        <w:sz w:val="18"/>
        <w:szCs w:val="18"/>
        <w:lang w:eastAsia="zh-TW"/>
      </w:rPr>
      <w:pict>
        <v:rect id="_x0000_s2050"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Pr>
        <w:rFonts w:asciiTheme="minorHAnsi" w:hAnsiTheme="minorHAnsi"/>
        <w:noProof/>
        <w:sz w:val="18"/>
        <w:szCs w:val="18"/>
        <w:lang w:eastAsia="zh-TW"/>
      </w:rPr>
      <w:pict>
        <v:rect id="_x0000_s2049"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1225"/>
      <w:docPartObj>
        <w:docPartGallery w:val="Page Numbers (Bottom of Page)"/>
        <w:docPartUnique/>
      </w:docPartObj>
    </w:sdtPr>
    <w:sdtContent>
      <w:p>
        <w:pPr>
          <w:pStyle w:val="Footer"/>
          <w:jc w:val="right"/>
        </w:pPr>
        <w:r>
          <w:t xml:space="preserve">Page | </w:t>
        </w:r>
        <w:fldSimple w:instr=" PAGE   \* MERGEFORMAT ">
          <w:r>
            <w:rPr>
              <w:noProof/>
            </w:rPr>
            <w:t>1</w:t>
          </w:r>
        </w:fldSimple>
        <w:r>
          <w:t xml:space="preserve"> </w:t>
        </w:r>
      </w:p>
    </w:sdtContent>
  </w:sdt>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spacing w:line="276" w:lineRule="auto"/>
      <w:ind w:left="-990"/>
      <w:jc w:val="right"/>
      <w:rPr>
        <w:sz w:val="44"/>
        <w:szCs w:val="44"/>
      </w:rPr>
    </w:pPr>
    <w:r>
      <w:rPr>
        <w:noProof/>
      </w:rPr>
      <w:drawing>
        <wp:anchor distT="0" distB="0" distL="114300" distR="114300" simplePos="0" relativeHeight="251665408" behindDoc="0" locked="0" layoutInCell="1" allowOverlap="1">
          <wp:simplePos x="0" y="0"/>
          <wp:positionH relativeFrom="column">
            <wp:posOffset>3746988</wp:posOffset>
          </wp:positionH>
          <wp:positionV relativeFrom="paragraph">
            <wp:posOffset>0</wp:posOffset>
          </wp:positionV>
          <wp:extent cx="2196612" cy="668215"/>
          <wp:effectExtent l="19050" t="0" r="0" b="0"/>
          <wp:wrapNone/>
          <wp:docPr id="5" name="Picture 0" descr="HFS 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S New Logo.tif"/>
                  <pic:cNvPicPr/>
                </pic:nvPicPr>
                <pic:blipFill>
                  <a:blip r:embed="rId1"/>
                  <a:stretch>
                    <a:fillRect/>
                  </a:stretch>
                </pic:blipFill>
                <pic:spPr>
                  <a:xfrm>
                    <a:off x="0" y="0"/>
                    <a:ext cx="2196612" cy="668215"/>
                  </a:xfrm>
                  <a:prstGeom prst="rect">
                    <a:avLst/>
                  </a:prstGeom>
                </pic:spPr>
              </pic:pic>
            </a:graphicData>
          </a:graphic>
        </wp:anchor>
      </w:drawing>
    </w:r>
  </w:p>
  <w:p>
    <w:pPr>
      <w:pStyle w:val="Header"/>
      <w:spacing w:line="276" w:lineRule="auto"/>
      <w:rPr>
        <w:rFonts w:asciiTheme="majorHAnsi" w:hAnsiTheme="majorHAnsi"/>
        <w:b/>
        <w:color w:val="1F497D" w:themeColor="text2"/>
        <w:sz w:val="32"/>
        <w:szCs w:val="32"/>
      </w:rPr>
    </w:pPr>
    <w:r>
      <w:rPr>
        <w:rFonts w:asciiTheme="majorHAnsi" w:hAnsiTheme="majorHAnsi"/>
        <w:b/>
        <w:color w:val="1F497D" w:themeColor="text2"/>
        <w:sz w:val="32"/>
        <w:szCs w:val="32"/>
      </w:rPr>
      <w:t xml:space="preserve">Getting Started for 265-11Users </w:t>
    </w:r>
  </w:p>
  <w:p>
    <w:pPr>
      <w:pStyle w:val="Header"/>
      <w:spacing w:line="276" w:lineRule="auto"/>
      <w:ind w:left="-990"/>
      <w:jc w:val="right"/>
    </w:pPr>
    <w:r>
      <w:rPr>
        <w:noProof/>
      </w:rPr>
      <w:pict>
        <v:shapetype id="_x0000_t32" coordsize="21600,21600" o:spt="32" o:oned="t" path="m,l21600,21600e" filled="f">
          <v:path arrowok="t" fillok="f" o:connecttype="none"/>
          <o:lock v:ext="edit" shapetype="t"/>
        </v:shapetype>
        <v:shape id="_x0000_s2054" type="#_x0000_t32" style="position:absolute;left:0;text-align:left;margin-left:2.25pt;margin-top:8.8pt;width:465.75pt;height:0;z-index:251666432" o:connectortype="straight" strokecolor="#17365d [2415]"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spacing w:line="276" w:lineRule="auto"/>
      <w:ind w:left="-990"/>
      <w:jc w:val="right"/>
      <w:rPr>
        <w:sz w:val="44"/>
        <w:szCs w:val="44"/>
      </w:rPr>
    </w:pPr>
    <w:r>
      <w:rPr>
        <w:noProof/>
      </w:rPr>
      <w:drawing>
        <wp:inline distT="0" distB="0" distL="0" distR="0">
          <wp:extent cx="2183765" cy="667919"/>
          <wp:effectExtent l="19050" t="0" r="6985" b="0"/>
          <wp:docPr id="6" name="Picture 0" descr="HFS 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S New Logo.tif"/>
                  <pic:cNvPicPr/>
                </pic:nvPicPr>
                <pic:blipFill>
                  <a:blip r:embed="rId1"/>
                  <a:stretch>
                    <a:fillRect/>
                  </a:stretch>
                </pic:blipFill>
                <pic:spPr>
                  <a:xfrm>
                    <a:off x="0" y="0"/>
                    <a:ext cx="2180732" cy="666991"/>
                  </a:xfrm>
                  <a:prstGeom prst="rect">
                    <a:avLst/>
                  </a:prstGeom>
                </pic:spPr>
              </pic:pic>
            </a:graphicData>
          </a:graphic>
        </wp:inline>
      </w:drawing>
    </w:r>
  </w:p>
  <w:p>
    <w:pPr>
      <w:pStyle w:val="Header"/>
    </w:pPr>
    <w:r>
      <w:rPr>
        <w:rFonts w:asciiTheme="majorHAnsi" w:hAnsiTheme="majorHAnsi"/>
        <w:b/>
        <w:sz w:val="36"/>
        <w:szCs w:val="36"/>
      </w:rPr>
      <w:t>Getting Started for Users of ESRD 265-11 Cost Report Software</w:t>
    </w:r>
  </w:p>
  <w:p>
    <w:pPr>
      <w:pStyle w:val="Header"/>
    </w:pPr>
    <w:r>
      <w:rPr>
        <w:noProof/>
      </w:rPr>
      <w:pict>
        <v:shapetype id="_x0000_t32" coordsize="21600,21600" o:spt="32" o:oned="t" path="m,l21600,21600e" filled="f">
          <v:path arrowok="t" fillok="f" o:connecttype="none"/>
          <o:lock v:ext="edit" shapetype="t"/>
        </v:shapetype>
        <v:shape id="_x0000_s2055" type="#_x0000_t32" style="position:absolute;margin-left:1.5pt;margin-top:3pt;width:479.25pt;height:0;z-index:251667456" o:connectortype="straight" strokecolor="#17365d [2415]" strokeweight="1.5pt">
          <o:lock v:ext="edit" aspectratio="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62273"/>
    <w:multiLevelType w:val="hybridMultilevel"/>
    <w:tmpl w:val="89DAD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AF6CFC"/>
    <w:multiLevelType w:val="hybridMultilevel"/>
    <w:tmpl w:val="A5923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A239E"/>
    <w:multiLevelType w:val="hybridMultilevel"/>
    <w:tmpl w:val="6AF22AA6"/>
    <w:lvl w:ilvl="0" w:tplc="5706F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6332E"/>
    <w:multiLevelType w:val="hybridMultilevel"/>
    <w:tmpl w:val="6ADE3FC6"/>
    <w:lvl w:ilvl="0" w:tplc="EE4EB264">
      <w:start w:val="1"/>
      <w:numFmt w:val="bullet"/>
      <w:lvlText w:val="◦"/>
      <w:lvlJc w:val="left"/>
      <w:pPr>
        <w:tabs>
          <w:tab w:val="num" w:pos="720"/>
        </w:tabs>
        <w:ind w:left="720" w:hanging="360"/>
      </w:pPr>
      <w:rPr>
        <w:rFonts w:ascii="Verdana" w:hAnsi="Verdana" w:hint="default"/>
      </w:rPr>
    </w:lvl>
    <w:lvl w:ilvl="1" w:tplc="58C86CF8">
      <w:start w:val="1"/>
      <w:numFmt w:val="bullet"/>
      <w:lvlText w:val="◦"/>
      <w:lvlJc w:val="left"/>
      <w:pPr>
        <w:tabs>
          <w:tab w:val="num" w:pos="1440"/>
        </w:tabs>
        <w:ind w:left="1440" w:hanging="360"/>
      </w:pPr>
      <w:rPr>
        <w:rFonts w:ascii="Verdana" w:hAnsi="Verdana" w:hint="default"/>
      </w:rPr>
    </w:lvl>
    <w:lvl w:ilvl="2" w:tplc="04FC8950" w:tentative="1">
      <w:start w:val="1"/>
      <w:numFmt w:val="bullet"/>
      <w:lvlText w:val="◦"/>
      <w:lvlJc w:val="left"/>
      <w:pPr>
        <w:tabs>
          <w:tab w:val="num" w:pos="2160"/>
        </w:tabs>
        <w:ind w:left="2160" w:hanging="360"/>
      </w:pPr>
      <w:rPr>
        <w:rFonts w:ascii="Verdana" w:hAnsi="Verdana" w:hint="default"/>
      </w:rPr>
    </w:lvl>
    <w:lvl w:ilvl="3" w:tplc="4238C05C" w:tentative="1">
      <w:start w:val="1"/>
      <w:numFmt w:val="bullet"/>
      <w:lvlText w:val="◦"/>
      <w:lvlJc w:val="left"/>
      <w:pPr>
        <w:tabs>
          <w:tab w:val="num" w:pos="2880"/>
        </w:tabs>
        <w:ind w:left="2880" w:hanging="360"/>
      </w:pPr>
      <w:rPr>
        <w:rFonts w:ascii="Verdana" w:hAnsi="Verdana" w:hint="default"/>
      </w:rPr>
    </w:lvl>
    <w:lvl w:ilvl="4" w:tplc="32FEB8EA" w:tentative="1">
      <w:start w:val="1"/>
      <w:numFmt w:val="bullet"/>
      <w:lvlText w:val="◦"/>
      <w:lvlJc w:val="left"/>
      <w:pPr>
        <w:tabs>
          <w:tab w:val="num" w:pos="3600"/>
        </w:tabs>
        <w:ind w:left="3600" w:hanging="360"/>
      </w:pPr>
      <w:rPr>
        <w:rFonts w:ascii="Verdana" w:hAnsi="Verdana" w:hint="default"/>
      </w:rPr>
    </w:lvl>
    <w:lvl w:ilvl="5" w:tplc="76F652E6" w:tentative="1">
      <w:start w:val="1"/>
      <w:numFmt w:val="bullet"/>
      <w:lvlText w:val="◦"/>
      <w:lvlJc w:val="left"/>
      <w:pPr>
        <w:tabs>
          <w:tab w:val="num" w:pos="4320"/>
        </w:tabs>
        <w:ind w:left="4320" w:hanging="360"/>
      </w:pPr>
      <w:rPr>
        <w:rFonts w:ascii="Verdana" w:hAnsi="Verdana" w:hint="default"/>
      </w:rPr>
    </w:lvl>
    <w:lvl w:ilvl="6" w:tplc="AF909476" w:tentative="1">
      <w:start w:val="1"/>
      <w:numFmt w:val="bullet"/>
      <w:lvlText w:val="◦"/>
      <w:lvlJc w:val="left"/>
      <w:pPr>
        <w:tabs>
          <w:tab w:val="num" w:pos="5040"/>
        </w:tabs>
        <w:ind w:left="5040" w:hanging="360"/>
      </w:pPr>
      <w:rPr>
        <w:rFonts w:ascii="Verdana" w:hAnsi="Verdana" w:hint="default"/>
      </w:rPr>
    </w:lvl>
    <w:lvl w:ilvl="7" w:tplc="F7C02834" w:tentative="1">
      <w:start w:val="1"/>
      <w:numFmt w:val="bullet"/>
      <w:lvlText w:val="◦"/>
      <w:lvlJc w:val="left"/>
      <w:pPr>
        <w:tabs>
          <w:tab w:val="num" w:pos="5760"/>
        </w:tabs>
        <w:ind w:left="5760" w:hanging="360"/>
      </w:pPr>
      <w:rPr>
        <w:rFonts w:ascii="Verdana" w:hAnsi="Verdana" w:hint="default"/>
      </w:rPr>
    </w:lvl>
    <w:lvl w:ilvl="8" w:tplc="C29C8B96" w:tentative="1">
      <w:start w:val="1"/>
      <w:numFmt w:val="bullet"/>
      <w:lvlText w:val="◦"/>
      <w:lvlJc w:val="left"/>
      <w:pPr>
        <w:tabs>
          <w:tab w:val="num" w:pos="6480"/>
        </w:tabs>
        <w:ind w:left="6480" w:hanging="360"/>
      </w:pPr>
      <w:rPr>
        <w:rFonts w:ascii="Verdana" w:hAnsi="Verdana" w:hint="default"/>
      </w:rPr>
    </w:lvl>
  </w:abstractNum>
  <w:abstractNum w:abstractNumId="4">
    <w:nsid w:val="1CB62E14"/>
    <w:multiLevelType w:val="hybridMultilevel"/>
    <w:tmpl w:val="C4DCE18A"/>
    <w:lvl w:ilvl="0" w:tplc="87F8D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AA508"/>
    <w:multiLevelType w:val="singleLevel"/>
    <w:tmpl w:val="00BB6767"/>
    <w:lvl w:ilvl="0">
      <w:numFmt w:val="bullet"/>
      <w:lvlText w:val="Ø"/>
      <w:lvlJc w:val="left"/>
      <w:pPr>
        <w:tabs>
          <w:tab w:val="num" w:pos="585"/>
        </w:tabs>
        <w:ind w:left="585" w:hanging="225"/>
      </w:pPr>
      <w:rPr>
        <w:rFonts w:ascii="Wingdings" w:hAnsi="Wingdings" w:cs="Wingdings"/>
        <w:sz w:val="22"/>
        <w:szCs w:val="22"/>
      </w:rPr>
    </w:lvl>
  </w:abstractNum>
  <w:abstractNum w:abstractNumId="6">
    <w:nsid w:val="27BC15CF"/>
    <w:multiLevelType w:val="hybridMultilevel"/>
    <w:tmpl w:val="B5EE1DDE"/>
    <w:lvl w:ilvl="0" w:tplc="4DBA65E8">
      <w:start w:val="1"/>
      <w:numFmt w:val="bullet"/>
      <w:lvlText w:val=""/>
      <w:lvlJc w:val="left"/>
      <w:pPr>
        <w:tabs>
          <w:tab w:val="num" w:pos="360"/>
        </w:tabs>
        <w:ind w:left="360" w:hanging="360"/>
      </w:pPr>
      <w:rPr>
        <w:rFonts w:ascii="Wingdings 3" w:hAnsi="Wingdings 3" w:hint="default"/>
      </w:rPr>
    </w:lvl>
    <w:lvl w:ilvl="1" w:tplc="11180458" w:tentative="1">
      <w:start w:val="1"/>
      <w:numFmt w:val="bullet"/>
      <w:lvlText w:val=""/>
      <w:lvlJc w:val="left"/>
      <w:pPr>
        <w:tabs>
          <w:tab w:val="num" w:pos="1080"/>
        </w:tabs>
        <w:ind w:left="1080" w:hanging="360"/>
      </w:pPr>
      <w:rPr>
        <w:rFonts w:ascii="Wingdings 3" w:hAnsi="Wingdings 3" w:hint="default"/>
      </w:rPr>
    </w:lvl>
    <w:lvl w:ilvl="2" w:tplc="05446450" w:tentative="1">
      <w:start w:val="1"/>
      <w:numFmt w:val="bullet"/>
      <w:lvlText w:val=""/>
      <w:lvlJc w:val="left"/>
      <w:pPr>
        <w:tabs>
          <w:tab w:val="num" w:pos="1800"/>
        </w:tabs>
        <w:ind w:left="1800" w:hanging="360"/>
      </w:pPr>
      <w:rPr>
        <w:rFonts w:ascii="Wingdings 3" w:hAnsi="Wingdings 3" w:hint="default"/>
      </w:rPr>
    </w:lvl>
    <w:lvl w:ilvl="3" w:tplc="E3DE5B00" w:tentative="1">
      <w:start w:val="1"/>
      <w:numFmt w:val="bullet"/>
      <w:lvlText w:val=""/>
      <w:lvlJc w:val="left"/>
      <w:pPr>
        <w:tabs>
          <w:tab w:val="num" w:pos="2520"/>
        </w:tabs>
        <w:ind w:left="2520" w:hanging="360"/>
      </w:pPr>
      <w:rPr>
        <w:rFonts w:ascii="Wingdings 3" w:hAnsi="Wingdings 3" w:hint="default"/>
      </w:rPr>
    </w:lvl>
    <w:lvl w:ilvl="4" w:tplc="642C5640" w:tentative="1">
      <w:start w:val="1"/>
      <w:numFmt w:val="bullet"/>
      <w:lvlText w:val=""/>
      <w:lvlJc w:val="left"/>
      <w:pPr>
        <w:tabs>
          <w:tab w:val="num" w:pos="3240"/>
        </w:tabs>
        <w:ind w:left="3240" w:hanging="360"/>
      </w:pPr>
      <w:rPr>
        <w:rFonts w:ascii="Wingdings 3" w:hAnsi="Wingdings 3" w:hint="default"/>
      </w:rPr>
    </w:lvl>
    <w:lvl w:ilvl="5" w:tplc="3DAC7CAA" w:tentative="1">
      <w:start w:val="1"/>
      <w:numFmt w:val="bullet"/>
      <w:lvlText w:val=""/>
      <w:lvlJc w:val="left"/>
      <w:pPr>
        <w:tabs>
          <w:tab w:val="num" w:pos="3960"/>
        </w:tabs>
        <w:ind w:left="3960" w:hanging="360"/>
      </w:pPr>
      <w:rPr>
        <w:rFonts w:ascii="Wingdings 3" w:hAnsi="Wingdings 3" w:hint="default"/>
      </w:rPr>
    </w:lvl>
    <w:lvl w:ilvl="6" w:tplc="F6C8EA3C" w:tentative="1">
      <w:start w:val="1"/>
      <w:numFmt w:val="bullet"/>
      <w:lvlText w:val=""/>
      <w:lvlJc w:val="left"/>
      <w:pPr>
        <w:tabs>
          <w:tab w:val="num" w:pos="4680"/>
        </w:tabs>
        <w:ind w:left="4680" w:hanging="360"/>
      </w:pPr>
      <w:rPr>
        <w:rFonts w:ascii="Wingdings 3" w:hAnsi="Wingdings 3" w:hint="default"/>
      </w:rPr>
    </w:lvl>
    <w:lvl w:ilvl="7" w:tplc="86B42184" w:tentative="1">
      <w:start w:val="1"/>
      <w:numFmt w:val="bullet"/>
      <w:lvlText w:val=""/>
      <w:lvlJc w:val="left"/>
      <w:pPr>
        <w:tabs>
          <w:tab w:val="num" w:pos="5400"/>
        </w:tabs>
        <w:ind w:left="5400" w:hanging="360"/>
      </w:pPr>
      <w:rPr>
        <w:rFonts w:ascii="Wingdings 3" w:hAnsi="Wingdings 3" w:hint="default"/>
      </w:rPr>
    </w:lvl>
    <w:lvl w:ilvl="8" w:tplc="2A1CC24A" w:tentative="1">
      <w:start w:val="1"/>
      <w:numFmt w:val="bullet"/>
      <w:lvlText w:val=""/>
      <w:lvlJc w:val="left"/>
      <w:pPr>
        <w:tabs>
          <w:tab w:val="num" w:pos="6120"/>
        </w:tabs>
        <w:ind w:left="6120" w:hanging="360"/>
      </w:pPr>
      <w:rPr>
        <w:rFonts w:ascii="Wingdings 3" w:hAnsi="Wingdings 3" w:hint="default"/>
      </w:rPr>
    </w:lvl>
  </w:abstractNum>
  <w:abstractNum w:abstractNumId="7">
    <w:nsid w:val="28FA3B8F"/>
    <w:multiLevelType w:val="hybridMultilevel"/>
    <w:tmpl w:val="1EB0BBA0"/>
    <w:lvl w:ilvl="0" w:tplc="93048D68">
      <w:start w:val="1"/>
      <w:numFmt w:val="bullet"/>
      <w:lvlText w:val=""/>
      <w:lvlJc w:val="left"/>
      <w:pPr>
        <w:tabs>
          <w:tab w:val="num" w:pos="720"/>
        </w:tabs>
        <w:ind w:left="720" w:hanging="360"/>
      </w:pPr>
      <w:rPr>
        <w:rFonts w:ascii="Wingdings 3" w:hAnsi="Wingdings 3" w:hint="default"/>
      </w:rPr>
    </w:lvl>
    <w:lvl w:ilvl="1" w:tplc="692E9D24" w:tentative="1">
      <w:start w:val="1"/>
      <w:numFmt w:val="bullet"/>
      <w:lvlText w:val=""/>
      <w:lvlJc w:val="left"/>
      <w:pPr>
        <w:tabs>
          <w:tab w:val="num" w:pos="1440"/>
        </w:tabs>
        <w:ind w:left="1440" w:hanging="360"/>
      </w:pPr>
      <w:rPr>
        <w:rFonts w:ascii="Wingdings 3" w:hAnsi="Wingdings 3" w:hint="default"/>
      </w:rPr>
    </w:lvl>
    <w:lvl w:ilvl="2" w:tplc="1BE46414" w:tentative="1">
      <w:start w:val="1"/>
      <w:numFmt w:val="bullet"/>
      <w:lvlText w:val=""/>
      <w:lvlJc w:val="left"/>
      <w:pPr>
        <w:tabs>
          <w:tab w:val="num" w:pos="2160"/>
        </w:tabs>
        <w:ind w:left="2160" w:hanging="360"/>
      </w:pPr>
      <w:rPr>
        <w:rFonts w:ascii="Wingdings 3" w:hAnsi="Wingdings 3" w:hint="default"/>
      </w:rPr>
    </w:lvl>
    <w:lvl w:ilvl="3" w:tplc="E0B4D2F4" w:tentative="1">
      <w:start w:val="1"/>
      <w:numFmt w:val="bullet"/>
      <w:lvlText w:val=""/>
      <w:lvlJc w:val="left"/>
      <w:pPr>
        <w:tabs>
          <w:tab w:val="num" w:pos="2880"/>
        </w:tabs>
        <w:ind w:left="2880" w:hanging="360"/>
      </w:pPr>
      <w:rPr>
        <w:rFonts w:ascii="Wingdings 3" w:hAnsi="Wingdings 3" w:hint="default"/>
      </w:rPr>
    </w:lvl>
    <w:lvl w:ilvl="4" w:tplc="62B8A046" w:tentative="1">
      <w:start w:val="1"/>
      <w:numFmt w:val="bullet"/>
      <w:lvlText w:val=""/>
      <w:lvlJc w:val="left"/>
      <w:pPr>
        <w:tabs>
          <w:tab w:val="num" w:pos="3600"/>
        </w:tabs>
        <w:ind w:left="3600" w:hanging="360"/>
      </w:pPr>
      <w:rPr>
        <w:rFonts w:ascii="Wingdings 3" w:hAnsi="Wingdings 3" w:hint="default"/>
      </w:rPr>
    </w:lvl>
    <w:lvl w:ilvl="5" w:tplc="15D8439A" w:tentative="1">
      <w:start w:val="1"/>
      <w:numFmt w:val="bullet"/>
      <w:lvlText w:val=""/>
      <w:lvlJc w:val="left"/>
      <w:pPr>
        <w:tabs>
          <w:tab w:val="num" w:pos="4320"/>
        </w:tabs>
        <w:ind w:left="4320" w:hanging="360"/>
      </w:pPr>
      <w:rPr>
        <w:rFonts w:ascii="Wingdings 3" w:hAnsi="Wingdings 3" w:hint="default"/>
      </w:rPr>
    </w:lvl>
    <w:lvl w:ilvl="6" w:tplc="B7FA7B1C" w:tentative="1">
      <w:start w:val="1"/>
      <w:numFmt w:val="bullet"/>
      <w:lvlText w:val=""/>
      <w:lvlJc w:val="left"/>
      <w:pPr>
        <w:tabs>
          <w:tab w:val="num" w:pos="5040"/>
        </w:tabs>
        <w:ind w:left="5040" w:hanging="360"/>
      </w:pPr>
      <w:rPr>
        <w:rFonts w:ascii="Wingdings 3" w:hAnsi="Wingdings 3" w:hint="default"/>
      </w:rPr>
    </w:lvl>
    <w:lvl w:ilvl="7" w:tplc="5FC80E7A" w:tentative="1">
      <w:start w:val="1"/>
      <w:numFmt w:val="bullet"/>
      <w:lvlText w:val=""/>
      <w:lvlJc w:val="left"/>
      <w:pPr>
        <w:tabs>
          <w:tab w:val="num" w:pos="5760"/>
        </w:tabs>
        <w:ind w:left="5760" w:hanging="360"/>
      </w:pPr>
      <w:rPr>
        <w:rFonts w:ascii="Wingdings 3" w:hAnsi="Wingdings 3" w:hint="default"/>
      </w:rPr>
    </w:lvl>
    <w:lvl w:ilvl="8" w:tplc="AC8C1332" w:tentative="1">
      <w:start w:val="1"/>
      <w:numFmt w:val="bullet"/>
      <w:lvlText w:val=""/>
      <w:lvlJc w:val="left"/>
      <w:pPr>
        <w:tabs>
          <w:tab w:val="num" w:pos="6480"/>
        </w:tabs>
        <w:ind w:left="6480" w:hanging="360"/>
      </w:pPr>
      <w:rPr>
        <w:rFonts w:ascii="Wingdings 3" w:hAnsi="Wingdings 3" w:hint="default"/>
      </w:rPr>
    </w:lvl>
  </w:abstractNum>
  <w:abstractNum w:abstractNumId="8">
    <w:nsid w:val="2B3F5856"/>
    <w:multiLevelType w:val="hybridMultilevel"/>
    <w:tmpl w:val="5504E032"/>
    <w:lvl w:ilvl="0" w:tplc="7E6A2832">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714BC"/>
    <w:multiLevelType w:val="hybridMultilevel"/>
    <w:tmpl w:val="433A931C"/>
    <w:lvl w:ilvl="0" w:tplc="3160A044">
      <w:start w:val="1"/>
      <w:numFmt w:val="bullet"/>
      <w:lvlText w:val=""/>
      <w:lvlJc w:val="left"/>
      <w:pPr>
        <w:tabs>
          <w:tab w:val="num" w:pos="720"/>
        </w:tabs>
        <w:ind w:left="720" w:hanging="360"/>
      </w:pPr>
      <w:rPr>
        <w:rFonts w:ascii="Wingdings 3" w:hAnsi="Wingdings 3" w:hint="default"/>
      </w:rPr>
    </w:lvl>
    <w:lvl w:ilvl="1" w:tplc="F836DB84">
      <w:start w:val="832"/>
      <w:numFmt w:val="bullet"/>
      <w:lvlText w:val="◦"/>
      <w:lvlJc w:val="left"/>
      <w:pPr>
        <w:tabs>
          <w:tab w:val="num" w:pos="1440"/>
        </w:tabs>
        <w:ind w:left="1440" w:hanging="360"/>
      </w:pPr>
      <w:rPr>
        <w:rFonts w:ascii="Verdana" w:hAnsi="Verdana" w:hint="default"/>
      </w:rPr>
    </w:lvl>
    <w:lvl w:ilvl="2" w:tplc="0CC88F24" w:tentative="1">
      <w:start w:val="1"/>
      <w:numFmt w:val="bullet"/>
      <w:lvlText w:val=""/>
      <w:lvlJc w:val="left"/>
      <w:pPr>
        <w:tabs>
          <w:tab w:val="num" w:pos="2160"/>
        </w:tabs>
        <w:ind w:left="2160" w:hanging="360"/>
      </w:pPr>
      <w:rPr>
        <w:rFonts w:ascii="Wingdings 3" w:hAnsi="Wingdings 3" w:hint="default"/>
      </w:rPr>
    </w:lvl>
    <w:lvl w:ilvl="3" w:tplc="EB8AC7E4" w:tentative="1">
      <w:start w:val="1"/>
      <w:numFmt w:val="bullet"/>
      <w:lvlText w:val=""/>
      <w:lvlJc w:val="left"/>
      <w:pPr>
        <w:tabs>
          <w:tab w:val="num" w:pos="2880"/>
        </w:tabs>
        <w:ind w:left="2880" w:hanging="360"/>
      </w:pPr>
      <w:rPr>
        <w:rFonts w:ascii="Wingdings 3" w:hAnsi="Wingdings 3" w:hint="default"/>
      </w:rPr>
    </w:lvl>
    <w:lvl w:ilvl="4" w:tplc="010ED634" w:tentative="1">
      <w:start w:val="1"/>
      <w:numFmt w:val="bullet"/>
      <w:lvlText w:val=""/>
      <w:lvlJc w:val="left"/>
      <w:pPr>
        <w:tabs>
          <w:tab w:val="num" w:pos="3600"/>
        </w:tabs>
        <w:ind w:left="3600" w:hanging="360"/>
      </w:pPr>
      <w:rPr>
        <w:rFonts w:ascii="Wingdings 3" w:hAnsi="Wingdings 3" w:hint="default"/>
      </w:rPr>
    </w:lvl>
    <w:lvl w:ilvl="5" w:tplc="099C2150" w:tentative="1">
      <w:start w:val="1"/>
      <w:numFmt w:val="bullet"/>
      <w:lvlText w:val=""/>
      <w:lvlJc w:val="left"/>
      <w:pPr>
        <w:tabs>
          <w:tab w:val="num" w:pos="4320"/>
        </w:tabs>
        <w:ind w:left="4320" w:hanging="360"/>
      </w:pPr>
      <w:rPr>
        <w:rFonts w:ascii="Wingdings 3" w:hAnsi="Wingdings 3" w:hint="default"/>
      </w:rPr>
    </w:lvl>
    <w:lvl w:ilvl="6" w:tplc="5F281554" w:tentative="1">
      <w:start w:val="1"/>
      <w:numFmt w:val="bullet"/>
      <w:lvlText w:val=""/>
      <w:lvlJc w:val="left"/>
      <w:pPr>
        <w:tabs>
          <w:tab w:val="num" w:pos="5040"/>
        </w:tabs>
        <w:ind w:left="5040" w:hanging="360"/>
      </w:pPr>
      <w:rPr>
        <w:rFonts w:ascii="Wingdings 3" w:hAnsi="Wingdings 3" w:hint="default"/>
      </w:rPr>
    </w:lvl>
    <w:lvl w:ilvl="7" w:tplc="BBBA7746" w:tentative="1">
      <w:start w:val="1"/>
      <w:numFmt w:val="bullet"/>
      <w:lvlText w:val=""/>
      <w:lvlJc w:val="left"/>
      <w:pPr>
        <w:tabs>
          <w:tab w:val="num" w:pos="5760"/>
        </w:tabs>
        <w:ind w:left="5760" w:hanging="360"/>
      </w:pPr>
      <w:rPr>
        <w:rFonts w:ascii="Wingdings 3" w:hAnsi="Wingdings 3" w:hint="default"/>
      </w:rPr>
    </w:lvl>
    <w:lvl w:ilvl="8" w:tplc="210EA0A4" w:tentative="1">
      <w:start w:val="1"/>
      <w:numFmt w:val="bullet"/>
      <w:lvlText w:val=""/>
      <w:lvlJc w:val="left"/>
      <w:pPr>
        <w:tabs>
          <w:tab w:val="num" w:pos="6480"/>
        </w:tabs>
        <w:ind w:left="6480" w:hanging="360"/>
      </w:pPr>
      <w:rPr>
        <w:rFonts w:ascii="Wingdings 3" w:hAnsi="Wingdings 3" w:hint="default"/>
      </w:rPr>
    </w:lvl>
  </w:abstractNum>
  <w:abstractNum w:abstractNumId="10">
    <w:nsid w:val="32F52B40"/>
    <w:multiLevelType w:val="hybridMultilevel"/>
    <w:tmpl w:val="549A2842"/>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C0C492F"/>
    <w:multiLevelType w:val="hybridMultilevel"/>
    <w:tmpl w:val="CBA65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623316"/>
    <w:multiLevelType w:val="hybridMultilevel"/>
    <w:tmpl w:val="2D3849F2"/>
    <w:lvl w:ilvl="0" w:tplc="7E6A2832">
      <w:start w:val="3"/>
      <w:numFmt w:val="decimal"/>
      <w:lvlText w:val="%1."/>
      <w:lvlJc w:val="left"/>
      <w:pPr>
        <w:ind w:left="720" w:hanging="360"/>
      </w:pPr>
      <w:rPr>
        <w:rFonts w:hint="default"/>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4B759A2"/>
    <w:multiLevelType w:val="hybridMultilevel"/>
    <w:tmpl w:val="F1026BEA"/>
    <w:lvl w:ilvl="0" w:tplc="87F8D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832AE"/>
    <w:multiLevelType w:val="hybridMultilevel"/>
    <w:tmpl w:val="EC2C038E"/>
    <w:lvl w:ilvl="0" w:tplc="4A3A03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70266"/>
    <w:multiLevelType w:val="hybridMultilevel"/>
    <w:tmpl w:val="4748E952"/>
    <w:lvl w:ilvl="0" w:tplc="CD6416B6">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DD44A6"/>
    <w:multiLevelType w:val="hybridMultilevel"/>
    <w:tmpl w:val="EB76D45E"/>
    <w:lvl w:ilvl="0" w:tplc="05CEED5E">
      <w:start w:val="1"/>
      <w:numFmt w:val="decimal"/>
      <w:lvlText w:val="%1."/>
      <w:lvlJc w:val="left"/>
      <w:pPr>
        <w:ind w:left="360" w:hanging="360"/>
      </w:pPr>
      <w:rPr>
        <w:i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nsid w:val="64AA0A4C"/>
    <w:multiLevelType w:val="hybridMultilevel"/>
    <w:tmpl w:val="643CADD6"/>
    <w:lvl w:ilvl="0" w:tplc="705850D8">
      <w:start w:val="1"/>
      <w:numFmt w:val="bullet"/>
      <w:lvlText w:val=""/>
      <w:lvlJc w:val="left"/>
      <w:pPr>
        <w:tabs>
          <w:tab w:val="num" w:pos="720"/>
        </w:tabs>
        <w:ind w:left="720" w:hanging="360"/>
      </w:pPr>
      <w:rPr>
        <w:rFonts w:ascii="Wingdings 3" w:hAnsi="Wingdings 3" w:hint="default"/>
      </w:rPr>
    </w:lvl>
    <w:lvl w:ilvl="1" w:tplc="F610592E" w:tentative="1">
      <w:start w:val="1"/>
      <w:numFmt w:val="bullet"/>
      <w:lvlText w:val=""/>
      <w:lvlJc w:val="left"/>
      <w:pPr>
        <w:tabs>
          <w:tab w:val="num" w:pos="1440"/>
        </w:tabs>
        <w:ind w:left="1440" w:hanging="360"/>
      </w:pPr>
      <w:rPr>
        <w:rFonts w:ascii="Wingdings 3" w:hAnsi="Wingdings 3" w:hint="default"/>
      </w:rPr>
    </w:lvl>
    <w:lvl w:ilvl="2" w:tplc="B1FCA3A6" w:tentative="1">
      <w:start w:val="1"/>
      <w:numFmt w:val="bullet"/>
      <w:lvlText w:val=""/>
      <w:lvlJc w:val="left"/>
      <w:pPr>
        <w:tabs>
          <w:tab w:val="num" w:pos="2160"/>
        </w:tabs>
        <w:ind w:left="2160" w:hanging="360"/>
      </w:pPr>
      <w:rPr>
        <w:rFonts w:ascii="Wingdings 3" w:hAnsi="Wingdings 3" w:hint="default"/>
      </w:rPr>
    </w:lvl>
    <w:lvl w:ilvl="3" w:tplc="B43ACBC8" w:tentative="1">
      <w:start w:val="1"/>
      <w:numFmt w:val="bullet"/>
      <w:lvlText w:val=""/>
      <w:lvlJc w:val="left"/>
      <w:pPr>
        <w:tabs>
          <w:tab w:val="num" w:pos="2880"/>
        </w:tabs>
        <w:ind w:left="2880" w:hanging="360"/>
      </w:pPr>
      <w:rPr>
        <w:rFonts w:ascii="Wingdings 3" w:hAnsi="Wingdings 3" w:hint="default"/>
      </w:rPr>
    </w:lvl>
    <w:lvl w:ilvl="4" w:tplc="6BFACA54" w:tentative="1">
      <w:start w:val="1"/>
      <w:numFmt w:val="bullet"/>
      <w:lvlText w:val=""/>
      <w:lvlJc w:val="left"/>
      <w:pPr>
        <w:tabs>
          <w:tab w:val="num" w:pos="3600"/>
        </w:tabs>
        <w:ind w:left="3600" w:hanging="360"/>
      </w:pPr>
      <w:rPr>
        <w:rFonts w:ascii="Wingdings 3" w:hAnsi="Wingdings 3" w:hint="default"/>
      </w:rPr>
    </w:lvl>
    <w:lvl w:ilvl="5" w:tplc="A3E28C5A" w:tentative="1">
      <w:start w:val="1"/>
      <w:numFmt w:val="bullet"/>
      <w:lvlText w:val=""/>
      <w:lvlJc w:val="left"/>
      <w:pPr>
        <w:tabs>
          <w:tab w:val="num" w:pos="4320"/>
        </w:tabs>
        <w:ind w:left="4320" w:hanging="360"/>
      </w:pPr>
      <w:rPr>
        <w:rFonts w:ascii="Wingdings 3" w:hAnsi="Wingdings 3" w:hint="default"/>
      </w:rPr>
    </w:lvl>
    <w:lvl w:ilvl="6" w:tplc="EB6E7704" w:tentative="1">
      <w:start w:val="1"/>
      <w:numFmt w:val="bullet"/>
      <w:lvlText w:val=""/>
      <w:lvlJc w:val="left"/>
      <w:pPr>
        <w:tabs>
          <w:tab w:val="num" w:pos="5040"/>
        </w:tabs>
        <w:ind w:left="5040" w:hanging="360"/>
      </w:pPr>
      <w:rPr>
        <w:rFonts w:ascii="Wingdings 3" w:hAnsi="Wingdings 3" w:hint="default"/>
      </w:rPr>
    </w:lvl>
    <w:lvl w:ilvl="7" w:tplc="6610F218" w:tentative="1">
      <w:start w:val="1"/>
      <w:numFmt w:val="bullet"/>
      <w:lvlText w:val=""/>
      <w:lvlJc w:val="left"/>
      <w:pPr>
        <w:tabs>
          <w:tab w:val="num" w:pos="5760"/>
        </w:tabs>
        <w:ind w:left="5760" w:hanging="360"/>
      </w:pPr>
      <w:rPr>
        <w:rFonts w:ascii="Wingdings 3" w:hAnsi="Wingdings 3" w:hint="default"/>
      </w:rPr>
    </w:lvl>
    <w:lvl w:ilvl="8" w:tplc="4B08F308" w:tentative="1">
      <w:start w:val="1"/>
      <w:numFmt w:val="bullet"/>
      <w:lvlText w:val=""/>
      <w:lvlJc w:val="left"/>
      <w:pPr>
        <w:tabs>
          <w:tab w:val="num" w:pos="6480"/>
        </w:tabs>
        <w:ind w:left="6480" w:hanging="360"/>
      </w:pPr>
      <w:rPr>
        <w:rFonts w:ascii="Wingdings 3" w:hAnsi="Wingdings 3" w:hint="default"/>
      </w:rPr>
    </w:lvl>
  </w:abstractNum>
  <w:abstractNum w:abstractNumId="18">
    <w:nsid w:val="69E96E97"/>
    <w:multiLevelType w:val="hybridMultilevel"/>
    <w:tmpl w:val="ED545848"/>
    <w:lvl w:ilvl="0" w:tplc="CD667C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657915"/>
    <w:multiLevelType w:val="hybridMultilevel"/>
    <w:tmpl w:val="FA78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283299"/>
    <w:multiLevelType w:val="hybridMultilevel"/>
    <w:tmpl w:val="87EA8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9E233D6"/>
    <w:multiLevelType w:val="singleLevel"/>
    <w:tmpl w:val="4A819B2A"/>
    <w:lvl w:ilvl="0">
      <w:numFmt w:val="bullet"/>
      <w:lvlText w:val="Ø"/>
      <w:lvlJc w:val="left"/>
      <w:pPr>
        <w:tabs>
          <w:tab w:val="num" w:pos="585"/>
        </w:tabs>
        <w:ind w:left="585" w:hanging="225"/>
      </w:pPr>
      <w:rPr>
        <w:rFonts w:ascii="Wingdings" w:hAnsi="Wingdings" w:cs="Wingdings"/>
        <w:sz w:val="22"/>
        <w:szCs w:val="22"/>
      </w:rPr>
    </w:lvl>
  </w:abstractNum>
  <w:num w:numId="1">
    <w:abstractNumId w:val="5"/>
  </w:num>
  <w:num w:numId="2">
    <w:abstractNumId w:val="2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0"/>
  </w:num>
  <w:num w:numId="8">
    <w:abstractNumId w:val="13"/>
  </w:num>
  <w:num w:numId="9">
    <w:abstractNumId w:val="4"/>
  </w:num>
  <w:num w:numId="10">
    <w:abstractNumId w:val="8"/>
  </w:num>
  <w:num w:numId="11">
    <w:abstractNumId w:val="15"/>
  </w:num>
  <w:num w:numId="12">
    <w:abstractNumId w:val="0"/>
  </w:num>
  <w:num w:numId="13">
    <w:abstractNumId w:val="11"/>
  </w:num>
  <w:num w:numId="14">
    <w:abstractNumId w:val="19"/>
  </w:num>
  <w:num w:numId="15">
    <w:abstractNumId w:val="18"/>
  </w:num>
  <w:num w:numId="16">
    <w:abstractNumId w:val="3"/>
  </w:num>
  <w:num w:numId="17">
    <w:abstractNumId w:val="6"/>
  </w:num>
  <w:num w:numId="18">
    <w:abstractNumId w:val="7"/>
  </w:num>
  <w:num w:numId="19">
    <w:abstractNumId w:val="17"/>
  </w:num>
  <w:num w:numId="20">
    <w:abstractNumId w:val="9"/>
  </w:num>
  <w:num w:numId="21">
    <w:abstractNumId w:val="20"/>
  </w:num>
  <w:num w:numId="22">
    <w:abstractNumId w:val="14"/>
  </w:num>
  <w:num w:numId="23">
    <w:abstractNumId w:val="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6"/>
    <o:shapelayout v:ext="edit">
      <o:idmap v:ext="edit" data="2"/>
      <o:rules v:ext="edit">
        <o:r id="V:Rule1" type="connector" idref="#_x0000_s2054"/>
        <o:r id="V:Rule2" type="connector" idref="#_x0000_s2055"/>
        <o:r id="V:Rule3" type="connector" idref="#_x0000_s2052"/>
      </o:rules>
    </o:shapelayout>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Paragraph">
    <w:name w:val="List Paragraph"/>
    <w:basedOn w:val="Normal"/>
    <w:uiPriority w:val="34"/>
    <w:qFormat/>
    <w:pPr>
      <w:ind w:left="720"/>
    </w:p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Indent">
    <w:name w:val="Body Text Indent"/>
    <w:basedOn w:val="Normal"/>
    <w:link w:val="BodyTextIndentChar"/>
    <w:uiPriority w:val="99"/>
    <w:unhideWhenUsed/>
    <w:pPr>
      <w:ind w:left="720" w:hanging="360"/>
    </w:pPr>
    <w:rPr>
      <w:rFonts w:eastAsia="Times New Roman"/>
      <w:sz w:val="24"/>
      <w:szCs w:val="24"/>
    </w:rPr>
  </w:style>
  <w:style w:type="character" w:customStyle="1" w:styleId="BodyTextIndentChar">
    <w:name w:val="Body Text Indent Char"/>
    <w:basedOn w:val="DefaultParagraphFont"/>
    <w:link w:val="BodyTextIndent"/>
    <w:uiPriority w:val="99"/>
    <w:rPr>
      <w:rFonts w:ascii="Calibri" w:eastAsia="Times New Roman" w:hAnsi="Calibri"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6895943">
      <w:bodyDiv w:val="1"/>
      <w:marLeft w:val="0"/>
      <w:marRight w:val="0"/>
      <w:marTop w:val="0"/>
      <w:marBottom w:val="0"/>
      <w:divBdr>
        <w:top w:val="none" w:sz="0" w:space="0" w:color="auto"/>
        <w:left w:val="none" w:sz="0" w:space="0" w:color="auto"/>
        <w:bottom w:val="none" w:sz="0" w:space="0" w:color="auto"/>
        <w:right w:val="none" w:sz="0" w:space="0" w:color="auto"/>
      </w:divBdr>
      <w:divsChild>
        <w:div w:id="83886919">
          <w:marLeft w:val="576"/>
          <w:marRight w:val="0"/>
          <w:marTop w:val="80"/>
          <w:marBottom w:val="0"/>
          <w:divBdr>
            <w:top w:val="none" w:sz="0" w:space="0" w:color="auto"/>
            <w:left w:val="none" w:sz="0" w:space="0" w:color="auto"/>
            <w:bottom w:val="none" w:sz="0" w:space="0" w:color="auto"/>
            <w:right w:val="none" w:sz="0" w:space="0" w:color="auto"/>
          </w:divBdr>
        </w:div>
        <w:div w:id="927228515">
          <w:marLeft w:val="576"/>
          <w:marRight w:val="0"/>
          <w:marTop w:val="80"/>
          <w:marBottom w:val="0"/>
          <w:divBdr>
            <w:top w:val="none" w:sz="0" w:space="0" w:color="auto"/>
            <w:left w:val="none" w:sz="0" w:space="0" w:color="auto"/>
            <w:bottom w:val="none" w:sz="0" w:space="0" w:color="auto"/>
            <w:right w:val="none" w:sz="0" w:space="0" w:color="auto"/>
          </w:divBdr>
        </w:div>
        <w:div w:id="561841009">
          <w:marLeft w:val="576"/>
          <w:marRight w:val="0"/>
          <w:marTop w:val="80"/>
          <w:marBottom w:val="0"/>
          <w:divBdr>
            <w:top w:val="none" w:sz="0" w:space="0" w:color="auto"/>
            <w:left w:val="none" w:sz="0" w:space="0" w:color="auto"/>
            <w:bottom w:val="none" w:sz="0" w:space="0" w:color="auto"/>
            <w:right w:val="none" w:sz="0" w:space="0" w:color="auto"/>
          </w:divBdr>
        </w:div>
      </w:divsChild>
    </w:div>
    <w:div w:id="208692526">
      <w:bodyDiv w:val="1"/>
      <w:marLeft w:val="0"/>
      <w:marRight w:val="0"/>
      <w:marTop w:val="0"/>
      <w:marBottom w:val="0"/>
      <w:divBdr>
        <w:top w:val="none" w:sz="0" w:space="0" w:color="auto"/>
        <w:left w:val="none" w:sz="0" w:space="0" w:color="auto"/>
        <w:bottom w:val="none" w:sz="0" w:space="0" w:color="auto"/>
        <w:right w:val="none" w:sz="0" w:space="0" w:color="auto"/>
      </w:divBdr>
      <w:divsChild>
        <w:div w:id="827134952">
          <w:marLeft w:val="576"/>
          <w:marRight w:val="0"/>
          <w:marTop w:val="80"/>
          <w:marBottom w:val="0"/>
          <w:divBdr>
            <w:top w:val="none" w:sz="0" w:space="0" w:color="auto"/>
            <w:left w:val="none" w:sz="0" w:space="0" w:color="auto"/>
            <w:bottom w:val="none" w:sz="0" w:space="0" w:color="auto"/>
            <w:right w:val="none" w:sz="0" w:space="0" w:color="auto"/>
          </w:divBdr>
        </w:div>
        <w:div w:id="1024205692">
          <w:marLeft w:val="979"/>
          <w:marRight w:val="0"/>
          <w:marTop w:val="65"/>
          <w:marBottom w:val="0"/>
          <w:divBdr>
            <w:top w:val="none" w:sz="0" w:space="0" w:color="auto"/>
            <w:left w:val="none" w:sz="0" w:space="0" w:color="auto"/>
            <w:bottom w:val="none" w:sz="0" w:space="0" w:color="auto"/>
            <w:right w:val="none" w:sz="0" w:space="0" w:color="auto"/>
          </w:divBdr>
        </w:div>
        <w:div w:id="1614170084">
          <w:marLeft w:val="979"/>
          <w:marRight w:val="0"/>
          <w:marTop w:val="65"/>
          <w:marBottom w:val="0"/>
          <w:divBdr>
            <w:top w:val="none" w:sz="0" w:space="0" w:color="auto"/>
            <w:left w:val="none" w:sz="0" w:space="0" w:color="auto"/>
            <w:bottom w:val="none" w:sz="0" w:space="0" w:color="auto"/>
            <w:right w:val="none" w:sz="0" w:space="0" w:color="auto"/>
          </w:divBdr>
        </w:div>
        <w:div w:id="458883535">
          <w:marLeft w:val="979"/>
          <w:marRight w:val="0"/>
          <w:marTop w:val="65"/>
          <w:marBottom w:val="0"/>
          <w:divBdr>
            <w:top w:val="none" w:sz="0" w:space="0" w:color="auto"/>
            <w:left w:val="none" w:sz="0" w:space="0" w:color="auto"/>
            <w:bottom w:val="none" w:sz="0" w:space="0" w:color="auto"/>
            <w:right w:val="none" w:sz="0" w:space="0" w:color="auto"/>
          </w:divBdr>
        </w:div>
        <w:div w:id="2022077202">
          <w:marLeft w:val="576"/>
          <w:marRight w:val="0"/>
          <w:marTop w:val="80"/>
          <w:marBottom w:val="0"/>
          <w:divBdr>
            <w:top w:val="none" w:sz="0" w:space="0" w:color="auto"/>
            <w:left w:val="none" w:sz="0" w:space="0" w:color="auto"/>
            <w:bottom w:val="none" w:sz="0" w:space="0" w:color="auto"/>
            <w:right w:val="none" w:sz="0" w:space="0" w:color="auto"/>
          </w:divBdr>
        </w:div>
        <w:div w:id="823089048">
          <w:marLeft w:val="979"/>
          <w:marRight w:val="0"/>
          <w:marTop w:val="65"/>
          <w:marBottom w:val="0"/>
          <w:divBdr>
            <w:top w:val="none" w:sz="0" w:space="0" w:color="auto"/>
            <w:left w:val="none" w:sz="0" w:space="0" w:color="auto"/>
            <w:bottom w:val="none" w:sz="0" w:space="0" w:color="auto"/>
            <w:right w:val="none" w:sz="0" w:space="0" w:color="auto"/>
          </w:divBdr>
        </w:div>
      </w:divsChild>
    </w:div>
    <w:div w:id="662199927">
      <w:bodyDiv w:val="1"/>
      <w:marLeft w:val="0"/>
      <w:marRight w:val="0"/>
      <w:marTop w:val="0"/>
      <w:marBottom w:val="0"/>
      <w:divBdr>
        <w:top w:val="none" w:sz="0" w:space="0" w:color="auto"/>
        <w:left w:val="none" w:sz="0" w:space="0" w:color="auto"/>
        <w:bottom w:val="none" w:sz="0" w:space="0" w:color="auto"/>
        <w:right w:val="none" w:sz="0" w:space="0" w:color="auto"/>
      </w:divBdr>
      <w:divsChild>
        <w:div w:id="183136204">
          <w:marLeft w:val="576"/>
          <w:marRight w:val="0"/>
          <w:marTop w:val="80"/>
          <w:marBottom w:val="0"/>
          <w:divBdr>
            <w:top w:val="none" w:sz="0" w:space="0" w:color="auto"/>
            <w:left w:val="none" w:sz="0" w:space="0" w:color="auto"/>
            <w:bottom w:val="none" w:sz="0" w:space="0" w:color="auto"/>
            <w:right w:val="none" w:sz="0" w:space="0" w:color="auto"/>
          </w:divBdr>
        </w:div>
        <w:div w:id="469397950">
          <w:marLeft w:val="576"/>
          <w:marRight w:val="0"/>
          <w:marTop w:val="80"/>
          <w:marBottom w:val="0"/>
          <w:divBdr>
            <w:top w:val="none" w:sz="0" w:space="0" w:color="auto"/>
            <w:left w:val="none" w:sz="0" w:space="0" w:color="auto"/>
            <w:bottom w:val="none" w:sz="0" w:space="0" w:color="auto"/>
            <w:right w:val="none" w:sz="0" w:space="0" w:color="auto"/>
          </w:divBdr>
        </w:div>
      </w:divsChild>
    </w:div>
    <w:div w:id="755906134">
      <w:bodyDiv w:val="1"/>
      <w:marLeft w:val="0"/>
      <w:marRight w:val="0"/>
      <w:marTop w:val="0"/>
      <w:marBottom w:val="0"/>
      <w:divBdr>
        <w:top w:val="none" w:sz="0" w:space="0" w:color="auto"/>
        <w:left w:val="none" w:sz="0" w:space="0" w:color="auto"/>
        <w:bottom w:val="none" w:sz="0" w:space="0" w:color="auto"/>
        <w:right w:val="none" w:sz="0" w:space="0" w:color="auto"/>
      </w:divBdr>
    </w:div>
    <w:div w:id="1414931120">
      <w:bodyDiv w:val="1"/>
      <w:marLeft w:val="0"/>
      <w:marRight w:val="0"/>
      <w:marTop w:val="0"/>
      <w:marBottom w:val="0"/>
      <w:divBdr>
        <w:top w:val="none" w:sz="0" w:space="0" w:color="auto"/>
        <w:left w:val="none" w:sz="0" w:space="0" w:color="auto"/>
        <w:bottom w:val="none" w:sz="0" w:space="0" w:color="auto"/>
        <w:right w:val="none" w:sz="0" w:space="0" w:color="auto"/>
      </w:divBdr>
      <w:divsChild>
        <w:div w:id="968516111">
          <w:marLeft w:val="979"/>
          <w:marRight w:val="0"/>
          <w:marTop w:val="65"/>
          <w:marBottom w:val="0"/>
          <w:divBdr>
            <w:top w:val="none" w:sz="0" w:space="0" w:color="auto"/>
            <w:left w:val="none" w:sz="0" w:space="0" w:color="auto"/>
            <w:bottom w:val="none" w:sz="0" w:space="0" w:color="auto"/>
            <w:right w:val="none" w:sz="0" w:space="0" w:color="auto"/>
          </w:divBdr>
        </w:div>
        <w:div w:id="31196781">
          <w:marLeft w:val="979"/>
          <w:marRight w:val="0"/>
          <w:marTop w:val="65"/>
          <w:marBottom w:val="0"/>
          <w:divBdr>
            <w:top w:val="none" w:sz="0" w:space="0" w:color="auto"/>
            <w:left w:val="none" w:sz="0" w:space="0" w:color="auto"/>
            <w:bottom w:val="none" w:sz="0" w:space="0" w:color="auto"/>
            <w:right w:val="none" w:sz="0" w:space="0" w:color="auto"/>
          </w:divBdr>
        </w:div>
        <w:div w:id="159396294">
          <w:marLeft w:val="979"/>
          <w:marRight w:val="0"/>
          <w:marTop w:val="65"/>
          <w:marBottom w:val="0"/>
          <w:divBdr>
            <w:top w:val="none" w:sz="0" w:space="0" w:color="auto"/>
            <w:left w:val="none" w:sz="0" w:space="0" w:color="auto"/>
            <w:bottom w:val="none" w:sz="0" w:space="0" w:color="auto"/>
            <w:right w:val="none" w:sz="0" w:space="0" w:color="auto"/>
          </w:divBdr>
        </w:div>
        <w:div w:id="436021910">
          <w:marLeft w:val="979"/>
          <w:marRight w:val="0"/>
          <w:marTop w:val="65"/>
          <w:marBottom w:val="0"/>
          <w:divBdr>
            <w:top w:val="none" w:sz="0" w:space="0" w:color="auto"/>
            <w:left w:val="none" w:sz="0" w:space="0" w:color="auto"/>
            <w:bottom w:val="none" w:sz="0" w:space="0" w:color="auto"/>
            <w:right w:val="none" w:sz="0" w:space="0" w:color="auto"/>
          </w:divBdr>
        </w:div>
        <w:div w:id="1621374131">
          <w:marLeft w:val="979"/>
          <w:marRight w:val="0"/>
          <w:marTop w:val="65"/>
          <w:marBottom w:val="0"/>
          <w:divBdr>
            <w:top w:val="none" w:sz="0" w:space="0" w:color="auto"/>
            <w:left w:val="none" w:sz="0" w:space="0" w:color="auto"/>
            <w:bottom w:val="none" w:sz="0" w:space="0" w:color="auto"/>
            <w:right w:val="none" w:sz="0" w:space="0" w:color="auto"/>
          </w:divBdr>
        </w:div>
        <w:div w:id="1252811033">
          <w:marLeft w:val="979"/>
          <w:marRight w:val="0"/>
          <w:marTop w:val="65"/>
          <w:marBottom w:val="0"/>
          <w:divBdr>
            <w:top w:val="none" w:sz="0" w:space="0" w:color="auto"/>
            <w:left w:val="none" w:sz="0" w:space="0" w:color="auto"/>
            <w:bottom w:val="none" w:sz="0" w:space="0" w:color="auto"/>
            <w:right w:val="none" w:sz="0" w:space="0" w:color="auto"/>
          </w:divBdr>
        </w:div>
        <w:div w:id="561795363">
          <w:marLeft w:val="979"/>
          <w:marRight w:val="0"/>
          <w:marTop w:val="65"/>
          <w:marBottom w:val="0"/>
          <w:divBdr>
            <w:top w:val="none" w:sz="0" w:space="0" w:color="auto"/>
            <w:left w:val="none" w:sz="0" w:space="0" w:color="auto"/>
            <w:bottom w:val="none" w:sz="0" w:space="0" w:color="auto"/>
            <w:right w:val="none" w:sz="0" w:space="0" w:color="auto"/>
          </w:divBdr>
        </w:div>
      </w:divsChild>
    </w:div>
    <w:div w:id="1496259512">
      <w:bodyDiv w:val="1"/>
      <w:marLeft w:val="0"/>
      <w:marRight w:val="0"/>
      <w:marTop w:val="0"/>
      <w:marBottom w:val="0"/>
      <w:divBdr>
        <w:top w:val="none" w:sz="0" w:space="0" w:color="auto"/>
        <w:left w:val="none" w:sz="0" w:space="0" w:color="auto"/>
        <w:bottom w:val="none" w:sz="0" w:space="0" w:color="auto"/>
        <w:right w:val="none" w:sz="0" w:space="0" w:color="auto"/>
      </w:divBdr>
      <w:divsChild>
        <w:div w:id="1906992289">
          <w:marLeft w:val="576"/>
          <w:marRight w:val="0"/>
          <w:marTop w:val="80"/>
          <w:marBottom w:val="0"/>
          <w:divBdr>
            <w:top w:val="none" w:sz="0" w:space="0" w:color="auto"/>
            <w:left w:val="none" w:sz="0" w:space="0" w:color="auto"/>
            <w:bottom w:val="none" w:sz="0" w:space="0" w:color="auto"/>
            <w:right w:val="none" w:sz="0" w:space="0" w:color="auto"/>
          </w:divBdr>
        </w:div>
        <w:div w:id="438112556">
          <w:marLeft w:val="576"/>
          <w:marRight w:val="0"/>
          <w:marTop w:val="80"/>
          <w:marBottom w:val="0"/>
          <w:divBdr>
            <w:top w:val="none" w:sz="0" w:space="0" w:color="auto"/>
            <w:left w:val="none" w:sz="0" w:space="0" w:color="auto"/>
            <w:bottom w:val="none" w:sz="0" w:space="0" w:color="auto"/>
            <w:right w:val="none" w:sz="0" w:space="0" w:color="auto"/>
          </w:divBdr>
        </w:div>
        <w:div w:id="1213880471">
          <w:marLeft w:val="576"/>
          <w:marRight w:val="0"/>
          <w:marTop w:val="80"/>
          <w:marBottom w:val="0"/>
          <w:divBdr>
            <w:top w:val="none" w:sz="0" w:space="0" w:color="auto"/>
            <w:left w:val="none" w:sz="0" w:space="0" w:color="auto"/>
            <w:bottom w:val="none" w:sz="0" w:space="0" w:color="auto"/>
            <w:right w:val="none" w:sz="0" w:space="0" w:color="auto"/>
          </w:divBdr>
        </w:div>
        <w:div w:id="841700070">
          <w:marLeft w:val="576"/>
          <w:marRight w:val="0"/>
          <w:marTop w:val="80"/>
          <w:marBottom w:val="0"/>
          <w:divBdr>
            <w:top w:val="none" w:sz="0" w:space="0" w:color="auto"/>
            <w:left w:val="none" w:sz="0" w:space="0" w:color="auto"/>
            <w:bottom w:val="none" w:sz="0" w:space="0" w:color="auto"/>
            <w:right w:val="none" w:sz="0" w:space="0" w:color="auto"/>
          </w:divBdr>
        </w:div>
      </w:divsChild>
    </w:div>
    <w:div w:id="1563055491">
      <w:bodyDiv w:val="1"/>
      <w:marLeft w:val="0"/>
      <w:marRight w:val="0"/>
      <w:marTop w:val="0"/>
      <w:marBottom w:val="0"/>
      <w:divBdr>
        <w:top w:val="none" w:sz="0" w:space="0" w:color="auto"/>
        <w:left w:val="none" w:sz="0" w:space="0" w:color="auto"/>
        <w:bottom w:val="none" w:sz="0" w:space="0" w:color="auto"/>
        <w:right w:val="none" w:sz="0" w:space="0" w:color="auto"/>
      </w:divBdr>
      <w:divsChild>
        <w:div w:id="149522347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ssof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hfssof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ck\Documents\My%20Word%20Templates\HFS%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5CAF5-F7A7-4179-91DE-975B87E7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HFS Document Template.dotx</Template>
  <TotalTime>0</TotalTime>
  <Pages>1</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Health Financial Systems</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keywords>HFS</cp:keywords>
  <cp:lastModifiedBy>Chuck Briggs</cp:lastModifiedBy>
  <cp:revision>2</cp:revision>
  <cp:lastPrinted>2010-06-21T23:15:00Z</cp:lastPrinted>
  <dcterms:created xsi:type="dcterms:W3CDTF">2012-02-03T22:26:00Z</dcterms:created>
  <dcterms:modified xsi:type="dcterms:W3CDTF">2012-02-03T22:26:00Z</dcterms:modified>
</cp:coreProperties>
</file>